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24BE" w14:textId="20A7DB9C" w:rsidR="007A0FFC" w:rsidRPr="00FB417A" w:rsidRDefault="007A0FFC" w:rsidP="007A0FFC">
      <w:pPr>
        <w:pStyle w:val="KeinLeerraum"/>
        <w:rPr>
          <w:rFonts w:ascii="Arial" w:hAnsi="Arial" w:cs="Arial"/>
          <w:b/>
          <w:sz w:val="20"/>
          <w:szCs w:val="20"/>
          <w:lang w:eastAsia="de-DE" w:bidi="ar-SA"/>
        </w:rPr>
      </w:pPr>
      <w:r w:rsidRPr="00FB417A">
        <w:rPr>
          <w:rFonts w:ascii="Arial" w:hAnsi="Arial" w:cs="Arial"/>
          <w:b/>
          <w:bCs/>
          <w:sz w:val="20"/>
          <w:szCs w:val="20"/>
          <w:lang w:eastAsia="de-DE" w:bidi="ar-SA"/>
        </w:rPr>
        <w:t xml:space="preserve">COMTRAXX® </w:t>
      </w:r>
      <w:r w:rsidRPr="00FB417A">
        <w:rPr>
          <w:rFonts w:ascii="Arial" w:hAnsi="Arial" w:cs="Arial"/>
          <w:b/>
          <w:sz w:val="20"/>
          <w:szCs w:val="20"/>
          <w:lang w:eastAsia="de-DE" w:bidi="ar-SA"/>
        </w:rPr>
        <w:t>EDGE500IP</w:t>
      </w:r>
    </w:p>
    <w:p w14:paraId="14C84C45" w14:textId="6DE82ED4" w:rsidR="008D30D0" w:rsidRDefault="008D30D0" w:rsidP="00A02D5D">
      <w:pPr>
        <w:pStyle w:val="KeinLeerraum"/>
        <w:rPr>
          <w:rFonts w:ascii="Arial" w:hAnsi="Arial" w:cs="Arial"/>
          <w:b/>
          <w:sz w:val="20"/>
          <w:szCs w:val="20"/>
          <w:lang w:eastAsia="de-DE" w:bidi="ar-SA"/>
        </w:rPr>
      </w:pPr>
      <w:r w:rsidRPr="008D30D0">
        <w:rPr>
          <w:rFonts w:ascii="Arial" w:hAnsi="Arial" w:cs="Arial"/>
          <w:b/>
          <w:sz w:val="20"/>
          <w:szCs w:val="20"/>
          <w:lang w:eastAsia="de-DE" w:bidi="ar-SA"/>
        </w:rPr>
        <w:t xml:space="preserve">Condition Monitoring mit integrierter Gateway-Funktion – </w:t>
      </w:r>
      <w:r w:rsidR="00115D34" w:rsidRPr="00115D34">
        <w:rPr>
          <w:rFonts w:ascii="Arial" w:hAnsi="Arial" w:cs="Arial"/>
          <w:b/>
          <w:sz w:val="20"/>
          <w:szCs w:val="20"/>
          <w:lang w:eastAsia="de-DE" w:bidi="ar-SA"/>
        </w:rPr>
        <w:t>zur Systemvisualisierung und Einbindung von Bender- sowie Fremdgeräten</w:t>
      </w:r>
    </w:p>
    <w:p w14:paraId="0814783F" w14:textId="77777777" w:rsidR="00115D34" w:rsidRDefault="00115D34" w:rsidP="00A02D5D">
      <w:pPr>
        <w:pStyle w:val="KeinLeerraum"/>
        <w:rPr>
          <w:rFonts w:ascii="Arial" w:hAnsi="Arial" w:cs="Arial"/>
          <w:color w:val="000000"/>
          <w:sz w:val="20"/>
          <w:szCs w:val="20"/>
          <w:lang w:eastAsia="de-DE" w:bidi="ar-SA"/>
        </w:rPr>
      </w:pPr>
    </w:p>
    <w:p w14:paraId="3F57E3CD" w14:textId="77777777" w:rsidR="00961861" w:rsidRPr="004F4363" w:rsidRDefault="00961861" w:rsidP="00961861">
      <w:pPr>
        <w:pStyle w:val="KeinLeerraum"/>
        <w:rPr>
          <w:rFonts w:ascii="Arial" w:hAnsi="Arial" w:cs="Arial"/>
          <w:b/>
          <w:bCs/>
          <w:sz w:val="20"/>
          <w:szCs w:val="20"/>
          <w:lang w:eastAsia="de-DE" w:bidi="ar-SA"/>
        </w:rPr>
      </w:pPr>
      <w:r w:rsidRPr="004F4363">
        <w:rPr>
          <w:rFonts w:ascii="Arial" w:hAnsi="Arial" w:cs="Arial"/>
          <w:b/>
          <w:bCs/>
          <w:sz w:val="20"/>
          <w:szCs w:val="20"/>
          <w:lang w:eastAsia="de-DE" w:bidi="ar-SA"/>
        </w:rPr>
        <w:t>Beschreibung:</w:t>
      </w:r>
    </w:p>
    <w:p w14:paraId="4C12BFA4" w14:textId="2A0E38D7" w:rsidR="00A02D5D" w:rsidRPr="00A02D5D" w:rsidRDefault="00A02D5D" w:rsidP="00A02D5D">
      <w:pPr>
        <w:pStyle w:val="KeinLeerraum"/>
        <w:rPr>
          <w:rFonts w:ascii="Arial" w:hAnsi="Arial" w:cs="Arial"/>
          <w:color w:val="000000"/>
          <w:sz w:val="20"/>
          <w:szCs w:val="20"/>
          <w:lang w:eastAsia="de-DE" w:bidi="ar-SA"/>
        </w:rPr>
      </w:pPr>
      <w:r w:rsidRPr="00A02D5D">
        <w:rPr>
          <w:rFonts w:ascii="Arial" w:hAnsi="Arial" w:cs="Arial"/>
          <w:color w:val="000000"/>
          <w:sz w:val="20"/>
          <w:szCs w:val="20"/>
          <w:lang w:eastAsia="de-DE" w:bidi="ar-SA"/>
        </w:rPr>
        <w:t>Das Gerät COMTRAXX® EDGE500IP vereint einen leistungsfähigen Condition Monitor mit einem integrierten Gateway und lässt sich nahtlos in bestehende IT-Strukturen über Ethernet einbinden. Dank der integrierten Schnittstellen können sämtliche Bender-Geräte zu einem intelligenten Gesamtsystem vernetzt werden – auch die Einbindung von Fremdgeräten ist möglich.</w:t>
      </w:r>
    </w:p>
    <w:p w14:paraId="064ED105" w14:textId="77777777" w:rsidR="00A02D5D" w:rsidRPr="00A02D5D" w:rsidRDefault="00A02D5D" w:rsidP="00A02D5D">
      <w:pPr>
        <w:pStyle w:val="KeinLeerraum"/>
        <w:rPr>
          <w:rFonts w:ascii="Arial" w:hAnsi="Arial" w:cs="Arial"/>
          <w:color w:val="000000"/>
          <w:sz w:val="20"/>
          <w:szCs w:val="20"/>
          <w:lang w:eastAsia="de-DE" w:bidi="ar-SA"/>
        </w:rPr>
      </w:pPr>
    </w:p>
    <w:p w14:paraId="18B56983" w14:textId="44A63D21" w:rsidR="00A02D5D" w:rsidRPr="00A02D5D" w:rsidRDefault="00A02D5D" w:rsidP="00A02D5D">
      <w:pPr>
        <w:pStyle w:val="KeinLeerraum"/>
        <w:rPr>
          <w:rFonts w:ascii="Arial" w:hAnsi="Arial" w:cs="Arial"/>
          <w:color w:val="000000"/>
          <w:sz w:val="20"/>
          <w:szCs w:val="20"/>
          <w:lang w:eastAsia="de-DE" w:bidi="ar-SA"/>
        </w:rPr>
      </w:pPr>
      <w:r w:rsidRPr="00A02D5D">
        <w:rPr>
          <w:rFonts w:ascii="Arial" w:hAnsi="Arial" w:cs="Arial"/>
          <w:color w:val="000000"/>
          <w:sz w:val="20"/>
          <w:szCs w:val="20"/>
          <w:lang w:eastAsia="de-DE" w:bidi="ar-SA"/>
        </w:rPr>
        <w:t>Über das Webinterface lassen sich Messwerte, Parameter und weitere Systemdaten überwachen, analysieren und konfigurieren. Die integrierte Visualisierungsanwendung ermöglicht die Erstellung individueller Dashboards, die direkt im Webbrowser dargestellt werden können.</w:t>
      </w:r>
    </w:p>
    <w:p w14:paraId="029D7F04" w14:textId="77777777" w:rsidR="00A02D5D" w:rsidRPr="00A02D5D" w:rsidRDefault="00A02D5D" w:rsidP="00A02D5D">
      <w:pPr>
        <w:pStyle w:val="KeinLeerraum"/>
        <w:rPr>
          <w:rFonts w:ascii="Arial" w:hAnsi="Arial" w:cs="Arial"/>
          <w:color w:val="000000"/>
          <w:sz w:val="20"/>
          <w:szCs w:val="20"/>
          <w:lang w:eastAsia="de-DE" w:bidi="ar-SA"/>
        </w:rPr>
      </w:pPr>
    </w:p>
    <w:p w14:paraId="6F1E674F" w14:textId="4B0B63C6" w:rsidR="00A02D5D" w:rsidRPr="00A02D5D" w:rsidRDefault="00A02D5D" w:rsidP="00A02D5D">
      <w:pPr>
        <w:pStyle w:val="KeinLeerraum"/>
        <w:rPr>
          <w:rFonts w:ascii="Arial" w:hAnsi="Arial" w:cs="Arial"/>
          <w:color w:val="000000"/>
          <w:sz w:val="20"/>
          <w:szCs w:val="20"/>
          <w:lang w:eastAsia="de-DE" w:bidi="ar-SA"/>
        </w:rPr>
      </w:pPr>
      <w:r w:rsidRPr="00A02D5D">
        <w:rPr>
          <w:rFonts w:ascii="Arial" w:hAnsi="Arial" w:cs="Arial"/>
          <w:color w:val="000000"/>
          <w:sz w:val="20"/>
          <w:szCs w:val="20"/>
          <w:lang w:eastAsia="de-DE" w:bidi="ar-SA"/>
        </w:rPr>
        <w:t xml:space="preserve">Ein besonderes Merkmal des EDGE500IP ist die Trennung von </w:t>
      </w:r>
      <w:r w:rsidR="00F4706B" w:rsidRPr="00A02D5D">
        <w:rPr>
          <w:rFonts w:ascii="Arial" w:hAnsi="Arial" w:cs="Arial"/>
          <w:color w:val="000000"/>
          <w:sz w:val="20"/>
          <w:szCs w:val="20"/>
          <w:lang w:eastAsia="de-DE" w:bidi="ar-SA"/>
        </w:rPr>
        <w:t>Sensorik</w:t>
      </w:r>
      <w:r w:rsidR="00F4706B">
        <w:rPr>
          <w:rFonts w:ascii="Arial" w:hAnsi="Arial" w:cs="Arial"/>
          <w:color w:val="000000"/>
          <w:sz w:val="20"/>
          <w:szCs w:val="20"/>
          <w:lang w:eastAsia="de-DE" w:bidi="ar-SA"/>
        </w:rPr>
        <w:t>-</w:t>
      </w:r>
      <w:r w:rsidR="00F4706B" w:rsidRPr="00A02D5D">
        <w:rPr>
          <w:rFonts w:ascii="Arial" w:hAnsi="Arial" w:cs="Arial"/>
          <w:color w:val="000000"/>
          <w:sz w:val="20"/>
          <w:szCs w:val="20"/>
          <w:lang w:eastAsia="de-DE" w:bidi="ar-SA"/>
        </w:rPr>
        <w:t>Netzwerk</w:t>
      </w:r>
      <w:r w:rsidRPr="00A02D5D">
        <w:rPr>
          <w:rFonts w:ascii="Arial" w:hAnsi="Arial" w:cs="Arial"/>
          <w:color w:val="000000"/>
          <w:sz w:val="20"/>
          <w:szCs w:val="20"/>
          <w:lang w:eastAsia="de-DE" w:bidi="ar-SA"/>
        </w:rPr>
        <w:t xml:space="preserve"> und Unternehmensnetzwerk über zwei physisch getrennte Ethernet-Schnittstellen. Dies erhöht die Flexibilität bei der Netzwerkintegration. Zusätzlich können über digitale Eingänge Anlagenzustände erfasst und über Relaisausgänge Aktoren angesteuert werden.</w:t>
      </w:r>
    </w:p>
    <w:p w14:paraId="7C6E3E01" w14:textId="77777777" w:rsidR="00A02D5D" w:rsidRPr="00A02D5D" w:rsidRDefault="00A02D5D" w:rsidP="00A02D5D">
      <w:pPr>
        <w:pStyle w:val="KeinLeerraum"/>
        <w:rPr>
          <w:rFonts w:ascii="Arial" w:hAnsi="Arial" w:cs="Arial"/>
          <w:color w:val="000000"/>
          <w:sz w:val="20"/>
          <w:szCs w:val="20"/>
          <w:lang w:eastAsia="de-DE" w:bidi="ar-SA"/>
        </w:rPr>
      </w:pPr>
    </w:p>
    <w:p w14:paraId="1A880CFB" w14:textId="2D8301B4" w:rsidR="00C34083" w:rsidRDefault="002748F5" w:rsidP="002748F5">
      <w:pPr>
        <w:pStyle w:val="KeinLeerraum"/>
        <w:rPr>
          <w:rFonts w:ascii="Arial" w:hAnsi="Arial" w:cs="Arial"/>
          <w:color w:val="000000"/>
          <w:sz w:val="20"/>
          <w:szCs w:val="20"/>
          <w:lang w:eastAsia="de-DE" w:bidi="ar-SA"/>
        </w:rPr>
      </w:pPr>
      <w:r w:rsidRPr="002748F5">
        <w:rPr>
          <w:rFonts w:ascii="Arial" w:hAnsi="Arial" w:cs="Arial"/>
          <w:color w:val="000000"/>
          <w:sz w:val="20"/>
          <w:szCs w:val="20"/>
          <w:lang w:eastAsia="de-DE" w:bidi="ar-SA"/>
        </w:rPr>
        <w:t>Im Bereich der IT-Sicherheit bringt das Gerät Secure Boot mit</w:t>
      </w:r>
      <w:r>
        <w:rPr>
          <w:rFonts w:ascii="Arial" w:hAnsi="Arial" w:cs="Arial"/>
          <w:color w:val="000000"/>
          <w:sz w:val="20"/>
          <w:szCs w:val="20"/>
          <w:lang w:eastAsia="de-DE" w:bidi="ar-SA"/>
        </w:rPr>
        <w:t xml:space="preserve">. </w:t>
      </w:r>
      <w:r w:rsidRPr="002748F5">
        <w:rPr>
          <w:rFonts w:ascii="Arial" w:hAnsi="Arial" w:cs="Arial"/>
          <w:color w:val="000000"/>
          <w:sz w:val="20"/>
          <w:szCs w:val="20"/>
          <w:lang w:eastAsia="de-DE" w:bidi="ar-SA"/>
        </w:rPr>
        <w:t>Es wird sichergestellt, dass ausschließlich von Bender signierte Software auf dem Gerät ausgeführt wird</w:t>
      </w:r>
      <w:r>
        <w:rPr>
          <w:rFonts w:ascii="Arial" w:hAnsi="Arial" w:cs="Arial"/>
          <w:color w:val="000000"/>
          <w:sz w:val="20"/>
          <w:szCs w:val="20"/>
          <w:lang w:eastAsia="de-DE" w:bidi="ar-SA"/>
        </w:rPr>
        <w:t xml:space="preserve">. </w:t>
      </w:r>
    </w:p>
    <w:p w14:paraId="7308C017" w14:textId="77777777" w:rsidR="002748F5" w:rsidRDefault="002748F5" w:rsidP="002748F5">
      <w:pPr>
        <w:pStyle w:val="KeinLeerraum"/>
        <w:rPr>
          <w:rFonts w:ascii="Arial" w:hAnsi="Arial" w:cs="Arial"/>
          <w:color w:val="000000"/>
          <w:sz w:val="20"/>
          <w:szCs w:val="20"/>
          <w:lang w:eastAsia="de-DE" w:bidi="ar-SA"/>
        </w:rPr>
      </w:pPr>
    </w:p>
    <w:p w14:paraId="7C1EEF7A" w14:textId="59337457" w:rsidR="001B06A7" w:rsidRPr="001B06A7" w:rsidRDefault="001B06A7" w:rsidP="001B06A7">
      <w:pPr>
        <w:pStyle w:val="KeinLeerraum"/>
        <w:rPr>
          <w:rFonts w:ascii="Arial" w:hAnsi="Arial" w:cs="Arial"/>
          <w:sz w:val="20"/>
          <w:szCs w:val="20"/>
          <w:lang w:eastAsia="de-DE" w:bidi="ar-SA"/>
        </w:rPr>
      </w:pPr>
      <w:r w:rsidRPr="001B06A7">
        <w:rPr>
          <w:rFonts w:ascii="Arial" w:hAnsi="Arial" w:cs="Arial"/>
          <w:sz w:val="20"/>
          <w:szCs w:val="20"/>
          <w:lang w:eastAsia="de-DE" w:bidi="ar-SA"/>
        </w:rPr>
        <w:t>Für den sicheren Betrieb des Condition Monitors nach der Auslieferung ist ein strukturiertes Verfahren zum Umgang mit potenziellen Schwachstellen etabliert. Dieses umfasst die Meldung, Bewertung und gegebenenfalls Behebung von sicherheitsrelevanten Vorfällen.</w:t>
      </w:r>
    </w:p>
    <w:p w14:paraId="3054BA59" w14:textId="1835829C" w:rsidR="00277B85" w:rsidRPr="00F030BA" w:rsidRDefault="001B06A7" w:rsidP="001B06A7">
      <w:pPr>
        <w:pStyle w:val="KeinLeerraum"/>
        <w:rPr>
          <w:rFonts w:ascii="Arial" w:hAnsi="Arial" w:cs="Arial"/>
          <w:sz w:val="20"/>
          <w:szCs w:val="20"/>
          <w:lang w:eastAsia="de-DE" w:bidi="ar-SA"/>
        </w:rPr>
      </w:pPr>
      <w:r w:rsidRPr="001B06A7">
        <w:rPr>
          <w:rFonts w:ascii="Arial" w:hAnsi="Arial" w:cs="Arial"/>
          <w:sz w:val="20"/>
          <w:szCs w:val="20"/>
          <w:lang w:eastAsia="de-DE" w:bidi="ar-SA"/>
        </w:rPr>
        <w:t>Weitere Informationen zu unserem Sicherheitsprozess finden Sie auf unserer Homepage:</w:t>
      </w:r>
      <w:r>
        <w:rPr>
          <w:rFonts w:ascii="Arial" w:hAnsi="Arial" w:cs="Arial"/>
          <w:sz w:val="20"/>
          <w:szCs w:val="20"/>
          <w:lang w:eastAsia="de-DE" w:bidi="ar-SA"/>
        </w:rPr>
        <w:t xml:space="preserve"> </w:t>
      </w:r>
      <w:hyperlink r:id="rId9" w:history="1">
        <w:r w:rsidR="00277B85">
          <w:rPr>
            <w:rStyle w:val="Hyperlink"/>
            <w:rFonts w:ascii="Arial" w:hAnsi="Arial" w:cs="Arial"/>
            <w:sz w:val="20"/>
            <w:szCs w:val="20"/>
          </w:rPr>
          <w:t>https://www.bender.de/cert</w:t>
        </w:r>
      </w:hyperlink>
    </w:p>
    <w:p w14:paraId="2F30F53F" w14:textId="77777777" w:rsidR="00277B85" w:rsidRDefault="00277B85" w:rsidP="0089201F">
      <w:pPr>
        <w:pStyle w:val="KeinLeerraum"/>
        <w:rPr>
          <w:rFonts w:ascii="Arial" w:hAnsi="Arial" w:cs="Arial"/>
          <w:color w:val="000000"/>
          <w:sz w:val="20"/>
          <w:szCs w:val="20"/>
          <w:lang w:eastAsia="de-DE" w:bidi="ar-SA"/>
        </w:rPr>
      </w:pPr>
    </w:p>
    <w:p w14:paraId="0C3A4A20" w14:textId="77777777" w:rsidR="00B37141" w:rsidRDefault="00B37141" w:rsidP="0089201F">
      <w:pPr>
        <w:pStyle w:val="KeinLeerraum"/>
        <w:rPr>
          <w:rFonts w:ascii="Arial" w:hAnsi="Arial" w:cs="Arial"/>
          <w:color w:val="000000"/>
          <w:sz w:val="20"/>
          <w:szCs w:val="20"/>
          <w:lang w:eastAsia="de-DE" w:bidi="ar-SA"/>
        </w:rPr>
      </w:pPr>
    </w:p>
    <w:p w14:paraId="761D6EFC" w14:textId="71841F62" w:rsidR="00626043" w:rsidRDefault="00626043" w:rsidP="00626043">
      <w:pPr>
        <w:pStyle w:val="KeinLeerraum"/>
        <w:rPr>
          <w:rFonts w:ascii="Arial" w:hAnsi="Arial" w:cs="Arial"/>
          <w:b/>
          <w:bCs/>
          <w:sz w:val="20"/>
          <w:szCs w:val="20"/>
          <w:lang w:eastAsia="de-DE" w:bidi="ar-SA"/>
        </w:rPr>
      </w:pPr>
      <w:r w:rsidRPr="00876A45">
        <w:rPr>
          <w:rFonts w:ascii="Arial" w:hAnsi="Arial" w:cs="Arial"/>
          <w:b/>
          <w:bCs/>
          <w:sz w:val="20"/>
          <w:szCs w:val="20"/>
          <w:lang w:eastAsia="de-DE" w:bidi="ar-SA"/>
        </w:rPr>
        <w:t>Gerätemerkmale</w:t>
      </w:r>
      <w:r w:rsidR="003E3A72">
        <w:rPr>
          <w:rFonts w:ascii="Arial" w:hAnsi="Arial" w:cs="Arial"/>
          <w:b/>
          <w:bCs/>
          <w:sz w:val="20"/>
          <w:szCs w:val="20"/>
          <w:lang w:eastAsia="de-DE" w:bidi="ar-SA"/>
        </w:rPr>
        <w:t xml:space="preserve"> (können durch Funktionsmodule erweitert werden)</w:t>
      </w:r>
      <w:r w:rsidRPr="00876A45">
        <w:rPr>
          <w:rFonts w:ascii="Arial" w:hAnsi="Arial" w:cs="Arial"/>
          <w:b/>
          <w:bCs/>
          <w:sz w:val="20"/>
          <w:szCs w:val="20"/>
          <w:lang w:eastAsia="de-DE" w:bidi="ar-SA"/>
        </w:rPr>
        <w:t>:</w:t>
      </w:r>
    </w:p>
    <w:p w14:paraId="1F5B2955" w14:textId="77777777" w:rsidR="004E1A94" w:rsidRDefault="004E1A94" w:rsidP="00626043">
      <w:pPr>
        <w:pStyle w:val="KeinLeerraum"/>
        <w:rPr>
          <w:rFonts w:ascii="Arial" w:hAnsi="Arial" w:cs="Arial"/>
          <w:b/>
          <w:bCs/>
          <w:sz w:val="20"/>
          <w:szCs w:val="20"/>
          <w:lang w:eastAsia="de-DE" w:bidi="ar-SA"/>
        </w:rPr>
      </w:pPr>
    </w:p>
    <w:p w14:paraId="6237BA92" w14:textId="64CA17EC" w:rsidR="00626043" w:rsidRPr="00517BFC" w:rsidRDefault="00626043" w:rsidP="00626043">
      <w:pPr>
        <w:pStyle w:val="KeinLeerraum"/>
        <w:rPr>
          <w:rFonts w:ascii="Arial" w:hAnsi="Arial" w:cs="Arial"/>
          <w:sz w:val="20"/>
          <w:szCs w:val="20"/>
          <w:lang w:eastAsia="de-DE" w:bidi="ar-SA"/>
        </w:rPr>
      </w:pPr>
      <w:r w:rsidRPr="00517BFC">
        <w:rPr>
          <w:rFonts w:ascii="Arial" w:hAnsi="Arial" w:cs="Arial"/>
          <w:sz w:val="20"/>
          <w:szCs w:val="20"/>
          <w:lang w:eastAsia="de-DE" w:bidi="ar-SA"/>
        </w:rPr>
        <w:t xml:space="preserve">Condition Monitor </w:t>
      </w:r>
      <w:r w:rsidR="005B2023">
        <w:rPr>
          <w:rFonts w:ascii="Arial" w:hAnsi="Arial" w:cs="Arial"/>
          <w:sz w:val="20"/>
          <w:szCs w:val="20"/>
          <w:lang w:eastAsia="de-DE" w:bidi="ar-SA"/>
        </w:rPr>
        <w:t>mit integriertem Gateway</w:t>
      </w:r>
    </w:p>
    <w:p w14:paraId="0EFD6B27" w14:textId="12B09ED3" w:rsidR="00626043" w:rsidRPr="00517BFC" w:rsidRDefault="00626043" w:rsidP="005A098E">
      <w:pPr>
        <w:pStyle w:val="KeinLeerraum"/>
        <w:numPr>
          <w:ilvl w:val="0"/>
          <w:numId w:val="12"/>
        </w:numPr>
        <w:rPr>
          <w:rFonts w:ascii="Arial" w:hAnsi="Arial" w:cs="Arial"/>
          <w:sz w:val="20"/>
          <w:szCs w:val="20"/>
          <w:lang w:eastAsia="de-DE" w:bidi="ar-SA"/>
        </w:rPr>
      </w:pPr>
      <w:r w:rsidRPr="00517BFC">
        <w:rPr>
          <w:rFonts w:ascii="Arial" w:hAnsi="Arial" w:cs="Arial"/>
          <w:sz w:val="20"/>
          <w:szCs w:val="20"/>
          <w:lang w:eastAsia="de-DE" w:bidi="ar-SA"/>
        </w:rPr>
        <w:t>Schnittstellen zur Integration von Geräten</w:t>
      </w:r>
    </w:p>
    <w:p w14:paraId="24FC01B9" w14:textId="77777777" w:rsidR="00625F9C" w:rsidRDefault="00625F9C" w:rsidP="005A098E">
      <w:pPr>
        <w:pStyle w:val="KeinLeerraum"/>
        <w:numPr>
          <w:ilvl w:val="1"/>
          <w:numId w:val="12"/>
        </w:numPr>
        <w:rPr>
          <w:rFonts w:ascii="Arial" w:hAnsi="Arial" w:cs="Arial"/>
          <w:sz w:val="20"/>
          <w:szCs w:val="20"/>
          <w:lang w:eastAsia="de-DE" w:bidi="ar-SA"/>
        </w:rPr>
      </w:pPr>
      <w:r w:rsidRPr="00517BFC">
        <w:rPr>
          <w:rFonts w:ascii="Arial" w:hAnsi="Arial" w:cs="Arial"/>
          <w:sz w:val="20"/>
          <w:szCs w:val="20"/>
          <w:lang w:eastAsia="de-DE" w:bidi="ar-SA"/>
        </w:rPr>
        <w:t>Modbus RTU und Modbus TCP (jeweils max. 247 Geräte)</w:t>
      </w:r>
    </w:p>
    <w:p w14:paraId="2B04712A" w14:textId="1E73E1BE" w:rsidR="00626043" w:rsidRPr="00517BFC" w:rsidRDefault="00626043" w:rsidP="005A098E">
      <w:pPr>
        <w:pStyle w:val="KeinLeerraum"/>
        <w:numPr>
          <w:ilvl w:val="1"/>
          <w:numId w:val="12"/>
        </w:numPr>
        <w:rPr>
          <w:rFonts w:ascii="Arial" w:hAnsi="Arial" w:cs="Arial"/>
          <w:sz w:val="20"/>
          <w:szCs w:val="20"/>
          <w:lang w:eastAsia="de-DE" w:bidi="ar-SA"/>
        </w:rPr>
      </w:pPr>
      <w:r w:rsidRPr="00517BFC">
        <w:rPr>
          <w:rFonts w:ascii="Arial" w:hAnsi="Arial" w:cs="Arial"/>
          <w:sz w:val="20"/>
          <w:szCs w:val="20"/>
          <w:lang w:eastAsia="de-DE" w:bidi="ar-SA"/>
        </w:rPr>
        <w:t>BMS-</w:t>
      </w:r>
      <w:r w:rsidR="007D7C8A">
        <w:rPr>
          <w:rFonts w:ascii="Arial" w:hAnsi="Arial" w:cs="Arial"/>
          <w:sz w:val="20"/>
          <w:szCs w:val="20"/>
          <w:lang w:eastAsia="de-DE" w:bidi="ar-SA"/>
        </w:rPr>
        <w:t>intern (</w:t>
      </w:r>
      <w:r w:rsidRPr="00517BFC">
        <w:rPr>
          <w:rFonts w:ascii="Arial" w:hAnsi="Arial" w:cs="Arial"/>
          <w:sz w:val="20"/>
          <w:szCs w:val="20"/>
          <w:lang w:eastAsia="de-DE" w:bidi="ar-SA"/>
        </w:rPr>
        <w:t>max.150 Geräten</w:t>
      </w:r>
      <w:r w:rsidR="007D7C8A">
        <w:rPr>
          <w:rFonts w:ascii="Arial" w:hAnsi="Arial" w:cs="Arial"/>
          <w:sz w:val="20"/>
          <w:szCs w:val="20"/>
          <w:lang w:eastAsia="de-DE" w:bidi="ar-SA"/>
        </w:rPr>
        <w:t>)</w:t>
      </w:r>
    </w:p>
    <w:p w14:paraId="6476225C" w14:textId="6A14AC69" w:rsidR="00626043" w:rsidRPr="00517BFC" w:rsidRDefault="00626043" w:rsidP="005A098E">
      <w:pPr>
        <w:pStyle w:val="KeinLeerraum"/>
        <w:numPr>
          <w:ilvl w:val="1"/>
          <w:numId w:val="12"/>
        </w:numPr>
        <w:rPr>
          <w:rFonts w:ascii="Arial" w:hAnsi="Arial" w:cs="Arial"/>
          <w:sz w:val="20"/>
          <w:szCs w:val="20"/>
          <w:lang w:eastAsia="de-DE" w:bidi="ar-SA"/>
        </w:rPr>
      </w:pPr>
      <w:r w:rsidRPr="00517BFC">
        <w:rPr>
          <w:rFonts w:ascii="Arial" w:hAnsi="Arial" w:cs="Arial"/>
          <w:sz w:val="20"/>
          <w:szCs w:val="20"/>
          <w:lang w:eastAsia="de-DE" w:bidi="ar-SA"/>
        </w:rPr>
        <w:t xml:space="preserve">BCOM </w:t>
      </w:r>
      <w:r w:rsidR="007D7C8A">
        <w:rPr>
          <w:rFonts w:ascii="Arial" w:hAnsi="Arial" w:cs="Arial"/>
          <w:sz w:val="20"/>
          <w:szCs w:val="20"/>
          <w:lang w:eastAsia="de-DE" w:bidi="ar-SA"/>
        </w:rPr>
        <w:t>(</w:t>
      </w:r>
      <w:r w:rsidRPr="00517BFC">
        <w:rPr>
          <w:rFonts w:ascii="Arial" w:hAnsi="Arial" w:cs="Arial"/>
          <w:sz w:val="20"/>
          <w:szCs w:val="20"/>
          <w:lang w:eastAsia="de-DE" w:bidi="ar-SA"/>
        </w:rPr>
        <w:t>max. 255 Geräte</w:t>
      </w:r>
      <w:r w:rsidR="007D7C8A">
        <w:rPr>
          <w:rFonts w:ascii="Arial" w:hAnsi="Arial" w:cs="Arial"/>
          <w:sz w:val="20"/>
          <w:szCs w:val="20"/>
          <w:lang w:eastAsia="de-DE" w:bidi="ar-SA"/>
        </w:rPr>
        <w:t>)</w:t>
      </w:r>
    </w:p>
    <w:p w14:paraId="00099C41" w14:textId="0047D6F2" w:rsidR="00626043" w:rsidRPr="00517BFC" w:rsidRDefault="00936F59" w:rsidP="00D17160">
      <w:pPr>
        <w:pStyle w:val="KeinLeerraum"/>
        <w:numPr>
          <w:ilvl w:val="0"/>
          <w:numId w:val="9"/>
        </w:numPr>
        <w:rPr>
          <w:rFonts w:ascii="Arial" w:hAnsi="Arial" w:cs="Arial"/>
          <w:sz w:val="20"/>
          <w:szCs w:val="20"/>
          <w:lang w:eastAsia="de-DE" w:bidi="ar-SA"/>
        </w:rPr>
      </w:pPr>
      <w:r>
        <w:rPr>
          <w:rFonts w:ascii="Arial" w:hAnsi="Arial" w:cs="Arial"/>
          <w:sz w:val="20"/>
          <w:szCs w:val="20"/>
          <w:lang w:eastAsia="de-DE" w:bidi="ar-SA"/>
        </w:rPr>
        <w:t>2</w:t>
      </w:r>
      <w:r w:rsidR="00626043" w:rsidRPr="00517BFC">
        <w:rPr>
          <w:rFonts w:ascii="Arial" w:hAnsi="Arial" w:cs="Arial"/>
          <w:sz w:val="20"/>
          <w:szCs w:val="20"/>
          <w:lang w:eastAsia="de-DE" w:bidi="ar-SA"/>
        </w:rPr>
        <w:t xml:space="preserve"> Ethernet-Schnittstellen mit 10 Mbit/s | 100 Mbit/s | 1Gbit/s </w:t>
      </w:r>
    </w:p>
    <w:p w14:paraId="4C21DC9B" w14:textId="77777777" w:rsidR="00626043" w:rsidRPr="00517BFC" w:rsidRDefault="00626043" w:rsidP="00D17160">
      <w:pPr>
        <w:pStyle w:val="KeinLeerraum"/>
        <w:numPr>
          <w:ilvl w:val="0"/>
          <w:numId w:val="9"/>
        </w:numPr>
        <w:rPr>
          <w:rFonts w:ascii="Arial" w:hAnsi="Arial" w:cs="Arial"/>
          <w:sz w:val="20"/>
          <w:szCs w:val="20"/>
          <w:lang w:eastAsia="de-DE" w:bidi="ar-SA"/>
        </w:rPr>
      </w:pPr>
      <w:r w:rsidRPr="00517BFC">
        <w:rPr>
          <w:rFonts w:ascii="Arial" w:hAnsi="Arial" w:cs="Arial"/>
          <w:sz w:val="20"/>
          <w:szCs w:val="20"/>
          <w:lang w:eastAsia="de-DE" w:bidi="ar-SA"/>
        </w:rPr>
        <w:t>Zeitsynchronisation für alle zugeordneten Geräte</w:t>
      </w:r>
    </w:p>
    <w:p w14:paraId="3A706F37" w14:textId="149CF2F1" w:rsidR="00626043" w:rsidRPr="00936F59" w:rsidRDefault="00626043" w:rsidP="00936F59">
      <w:pPr>
        <w:pStyle w:val="KeinLeerraum"/>
        <w:numPr>
          <w:ilvl w:val="0"/>
          <w:numId w:val="9"/>
        </w:numPr>
        <w:rPr>
          <w:rFonts w:ascii="Arial" w:hAnsi="Arial" w:cs="Arial"/>
          <w:sz w:val="20"/>
          <w:szCs w:val="20"/>
          <w:lang w:eastAsia="de-DE" w:bidi="ar-SA"/>
        </w:rPr>
      </w:pPr>
      <w:r w:rsidRPr="00517BFC">
        <w:rPr>
          <w:rFonts w:ascii="Arial" w:hAnsi="Arial" w:cs="Arial"/>
          <w:sz w:val="20"/>
          <w:szCs w:val="20"/>
          <w:lang w:eastAsia="de-DE" w:bidi="ar-SA"/>
        </w:rPr>
        <w:t>10 Datenpunkte von Fremdgeräten (über Modbus RTU oder Modbus TCP) können in das System</w:t>
      </w:r>
      <w:r w:rsidR="00936F59">
        <w:rPr>
          <w:rFonts w:ascii="Arial" w:hAnsi="Arial" w:cs="Arial"/>
          <w:sz w:val="20"/>
          <w:szCs w:val="20"/>
          <w:lang w:eastAsia="de-DE" w:bidi="ar-SA"/>
        </w:rPr>
        <w:t xml:space="preserve"> </w:t>
      </w:r>
      <w:r w:rsidRPr="00936F59">
        <w:rPr>
          <w:rFonts w:ascii="Arial" w:hAnsi="Arial" w:cs="Arial"/>
          <w:sz w:val="20"/>
          <w:szCs w:val="20"/>
          <w:lang w:eastAsia="de-DE" w:bidi="ar-SA"/>
        </w:rPr>
        <w:t>eingebunden werden</w:t>
      </w:r>
      <w:r w:rsidR="00EA3AE6">
        <w:rPr>
          <w:rFonts w:ascii="Arial" w:hAnsi="Arial" w:cs="Arial"/>
          <w:sz w:val="20"/>
          <w:szCs w:val="20"/>
          <w:lang w:eastAsia="de-DE" w:bidi="ar-SA"/>
        </w:rPr>
        <w:t xml:space="preserve"> (Kann mit Funktionsmodul B erweitert werden)</w:t>
      </w:r>
    </w:p>
    <w:p w14:paraId="066751F2" w14:textId="7E6F2570" w:rsidR="00626043" w:rsidRPr="00517BFC" w:rsidRDefault="00626043" w:rsidP="00D17160">
      <w:pPr>
        <w:pStyle w:val="KeinLeerraum"/>
        <w:numPr>
          <w:ilvl w:val="0"/>
          <w:numId w:val="9"/>
        </w:numPr>
        <w:rPr>
          <w:rFonts w:ascii="Arial" w:hAnsi="Arial" w:cs="Arial"/>
          <w:sz w:val="20"/>
          <w:szCs w:val="20"/>
          <w:lang w:eastAsia="de-DE" w:bidi="ar-SA"/>
        </w:rPr>
      </w:pPr>
      <w:r w:rsidRPr="00517BFC">
        <w:rPr>
          <w:rFonts w:ascii="Arial" w:hAnsi="Arial" w:cs="Arial"/>
          <w:sz w:val="20"/>
          <w:szCs w:val="20"/>
          <w:lang w:eastAsia="de-DE" w:bidi="ar-SA"/>
        </w:rPr>
        <w:t xml:space="preserve">8 </w:t>
      </w:r>
      <w:r w:rsidR="00907C27">
        <w:rPr>
          <w:rFonts w:ascii="Arial" w:hAnsi="Arial" w:cs="Arial"/>
          <w:sz w:val="20"/>
          <w:szCs w:val="20"/>
          <w:lang w:eastAsia="de-DE" w:bidi="ar-SA"/>
        </w:rPr>
        <w:t xml:space="preserve">galvanisch getrennte </w:t>
      </w:r>
      <w:r w:rsidRPr="00517BFC">
        <w:rPr>
          <w:rFonts w:ascii="Arial" w:hAnsi="Arial" w:cs="Arial"/>
          <w:sz w:val="20"/>
          <w:szCs w:val="20"/>
          <w:lang w:eastAsia="de-DE" w:bidi="ar-SA"/>
        </w:rPr>
        <w:t>Digitaleingänge</w:t>
      </w:r>
    </w:p>
    <w:p w14:paraId="5BAF7B63" w14:textId="44BF76E6" w:rsidR="00626043" w:rsidRDefault="00626043" w:rsidP="00D17160">
      <w:pPr>
        <w:pStyle w:val="KeinLeerraum"/>
        <w:numPr>
          <w:ilvl w:val="0"/>
          <w:numId w:val="9"/>
        </w:numPr>
        <w:rPr>
          <w:rFonts w:ascii="Arial" w:hAnsi="Arial" w:cs="Arial"/>
          <w:sz w:val="20"/>
          <w:szCs w:val="20"/>
          <w:lang w:eastAsia="de-DE" w:bidi="ar-SA"/>
        </w:rPr>
      </w:pPr>
      <w:r w:rsidRPr="00517BFC">
        <w:rPr>
          <w:rFonts w:ascii="Arial" w:hAnsi="Arial" w:cs="Arial"/>
          <w:sz w:val="20"/>
          <w:szCs w:val="20"/>
          <w:lang w:eastAsia="de-DE" w:bidi="ar-SA"/>
        </w:rPr>
        <w:t>3 Relaisausgänge</w:t>
      </w:r>
    </w:p>
    <w:p w14:paraId="39438790" w14:textId="77777777" w:rsidR="00501512" w:rsidRPr="00344547" w:rsidRDefault="00501512" w:rsidP="00501512">
      <w:pPr>
        <w:pStyle w:val="KeinLeerraum"/>
        <w:numPr>
          <w:ilvl w:val="0"/>
          <w:numId w:val="9"/>
        </w:numPr>
        <w:rPr>
          <w:rFonts w:ascii="Arial" w:hAnsi="Arial" w:cs="Arial"/>
          <w:sz w:val="20"/>
          <w:szCs w:val="20"/>
          <w:lang w:eastAsia="de-DE" w:bidi="ar-SA"/>
        </w:rPr>
      </w:pPr>
      <w:r>
        <w:rPr>
          <w:rFonts w:ascii="Arial" w:hAnsi="Arial" w:cs="Arial"/>
          <w:sz w:val="20"/>
          <w:szCs w:val="20"/>
          <w:lang w:eastAsia="de-DE" w:bidi="ar-SA"/>
        </w:rPr>
        <w:t>2 USB-C Schnittstellen</w:t>
      </w:r>
    </w:p>
    <w:p w14:paraId="2BE4B948" w14:textId="77777777" w:rsidR="00936F59" w:rsidRPr="00517BFC" w:rsidRDefault="00936F59" w:rsidP="00936F59">
      <w:pPr>
        <w:pStyle w:val="KeinLeerraum"/>
        <w:numPr>
          <w:ilvl w:val="0"/>
          <w:numId w:val="9"/>
        </w:numPr>
        <w:rPr>
          <w:rFonts w:ascii="Arial" w:hAnsi="Arial" w:cs="Arial"/>
          <w:sz w:val="20"/>
          <w:szCs w:val="20"/>
          <w:lang w:eastAsia="de-DE" w:bidi="ar-SA"/>
        </w:rPr>
      </w:pPr>
      <w:r w:rsidRPr="00517BFC">
        <w:rPr>
          <w:rFonts w:ascii="Arial" w:hAnsi="Arial" w:cs="Arial"/>
          <w:sz w:val="20"/>
          <w:szCs w:val="20"/>
          <w:lang w:eastAsia="de-DE" w:bidi="ar-SA"/>
        </w:rPr>
        <w:t>Parametrierung Geräteparameter</w:t>
      </w:r>
    </w:p>
    <w:p w14:paraId="317BFAF7" w14:textId="77777777" w:rsidR="006F2DD8" w:rsidRDefault="006F2DD8" w:rsidP="00626043">
      <w:pPr>
        <w:pStyle w:val="KeinLeerraum"/>
        <w:rPr>
          <w:rFonts w:ascii="Arial" w:hAnsi="Arial" w:cs="Arial"/>
          <w:sz w:val="20"/>
          <w:szCs w:val="20"/>
          <w:lang w:eastAsia="de-DE" w:bidi="ar-SA"/>
        </w:rPr>
      </w:pPr>
    </w:p>
    <w:p w14:paraId="4700EB53" w14:textId="77777777" w:rsidR="003E3A72" w:rsidRPr="00876A45" w:rsidRDefault="003E3A72" w:rsidP="006F2DD8">
      <w:pPr>
        <w:pStyle w:val="KeinLeerraum"/>
        <w:rPr>
          <w:rFonts w:ascii="Arial" w:hAnsi="Arial" w:cs="Arial"/>
          <w:sz w:val="20"/>
          <w:szCs w:val="20"/>
        </w:rPr>
      </w:pPr>
    </w:p>
    <w:p w14:paraId="47959C2D" w14:textId="5799353A" w:rsidR="006F2DD8" w:rsidRDefault="006F2DD8" w:rsidP="006F2DD8">
      <w:pPr>
        <w:pStyle w:val="KeinLeerraum"/>
        <w:rPr>
          <w:rFonts w:ascii="Arial" w:hAnsi="Arial" w:cs="Arial"/>
          <w:b/>
          <w:bCs/>
          <w:sz w:val="20"/>
          <w:szCs w:val="20"/>
        </w:rPr>
      </w:pPr>
      <w:r w:rsidRPr="00AE4860">
        <w:rPr>
          <w:rFonts w:ascii="Arial" w:hAnsi="Arial" w:cs="Arial"/>
          <w:b/>
          <w:bCs/>
          <w:sz w:val="20"/>
          <w:szCs w:val="20"/>
        </w:rPr>
        <w:t xml:space="preserve">Funktionsmodul A: </w:t>
      </w:r>
      <w:r w:rsidR="00AA71BC">
        <w:rPr>
          <w:rFonts w:ascii="Arial" w:hAnsi="Arial" w:cs="Arial"/>
          <w:b/>
          <w:bCs/>
          <w:sz w:val="20"/>
          <w:szCs w:val="20"/>
        </w:rPr>
        <w:t>Interfaces</w:t>
      </w:r>
    </w:p>
    <w:p w14:paraId="18A797B3" w14:textId="70FA18E0" w:rsidR="002F6A80" w:rsidRPr="00F061E4" w:rsidRDefault="002F6A80" w:rsidP="002F6A80">
      <w:pPr>
        <w:pStyle w:val="KeinLeerraum"/>
        <w:rPr>
          <w:rFonts w:ascii="Arial" w:hAnsi="Arial" w:cs="Arial"/>
          <w:sz w:val="20"/>
          <w:szCs w:val="20"/>
        </w:rPr>
      </w:pPr>
      <w:r w:rsidRPr="00F061E4">
        <w:rPr>
          <w:rFonts w:ascii="Arial" w:hAnsi="Arial" w:cs="Arial"/>
          <w:sz w:val="20"/>
          <w:szCs w:val="20"/>
        </w:rPr>
        <w:t xml:space="preserve">Das </w:t>
      </w:r>
      <w:r w:rsidR="00C04808" w:rsidRPr="00C04808">
        <w:rPr>
          <w:rFonts w:ascii="Arial" w:hAnsi="Arial" w:cs="Arial"/>
          <w:sz w:val="20"/>
          <w:szCs w:val="20"/>
        </w:rPr>
        <w:t xml:space="preserve">Funktionsmodul </w:t>
      </w:r>
      <w:r w:rsidRPr="00F061E4">
        <w:rPr>
          <w:rFonts w:ascii="Arial" w:hAnsi="Arial" w:cs="Arial"/>
          <w:sz w:val="20"/>
          <w:szCs w:val="20"/>
        </w:rPr>
        <w:t>A ermöglicht externen Systemen – wie beispielsweise einer Gebäudeleittechnik (GLT) oder einer speicherprogrammierbaren Steuerung (SPS) – den direkten Zugriff auf das EDGE500</w:t>
      </w:r>
      <w:r w:rsidR="00501512">
        <w:rPr>
          <w:rFonts w:ascii="Arial" w:hAnsi="Arial" w:cs="Arial"/>
          <w:sz w:val="20"/>
          <w:szCs w:val="20"/>
        </w:rPr>
        <w:t>IP</w:t>
      </w:r>
      <w:r w:rsidRPr="00F061E4">
        <w:rPr>
          <w:rFonts w:ascii="Arial" w:hAnsi="Arial" w:cs="Arial"/>
          <w:sz w:val="20"/>
          <w:szCs w:val="20"/>
        </w:rPr>
        <w:t>.</w:t>
      </w:r>
    </w:p>
    <w:p w14:paraId="7F268783" w14:textId="199F475E" w:rsidR="009145A0" w:rsidRPr="00B60885" w:rsidRDefault="009145A0" w:rsidP="00B60885">
      <w:pPr>
        <w:numPr>
          <w:ilvl w:val="0"/>
          <w:numId w:val="14"/>
        </w:numPr>
        <w:rPr>
          <w:rFonts w:ascii="Arial" w:hAnsi="Arial" w:cs="Arial"/>
          <w:sz w:val="20"/>
          <w:szCs w:val="20"/>
          <w:lang w:eastAsia="de-DE" w:bidi="ar-SA"/>
        </w:rPr>
      </w:pPr>
      <w:r w:rsidRPr="009145A0">
        <w:rPr>
          <w:rFonts w:ascii="Arial" w:hAnsi="Arial" w:cs="Arial"/>
          <w:sz w:val="20"/>
          <w:szCs w:val="20"/>
          <w:lang w:eastAsia="de-DE" w:bidi="ar-SA"/>
        </w:rPr>
        <w:t>Schnittstellenunterstützung</w:t>
      </w:r>
      <w:r w:rsidR="00B60885">
        <w:rPr>
          <w:rFonts w:ascii="Arial" w:hAnsi="Arial" w:cs="Arial"/>
          <w:sz w:val="20"/>
          <w:szCs w:val="20"/>
          <w:lang w:eastAsia="de-DE" w:bidi="ar-SA"/>
        </w:rPr>
        <w:t xml:space="preserve"> (</w:t>
      </w:r>
      <w:r w:rsidR="00B60885" w:rsidRPr="00B60885">
        <w:rPr>
          <w:rFonts w:ascii="Arial" w:hAnsi="Arial" w:cs="Arial"/>
          <w:sz w:val="20"/>
          <w:szCs w:val="20"/>
          <w:lang w:eastAsia="de-DE" w:bidi="ar-SA"/>
        </w:rPr>
        <w:t>Auslesen aktueller Messwerte, Betriebs- und Alarmmeldungen von allen Geräten im System</w:t>
      </w:r>
      <w:r w:rsidR="00B60885">
        <w:rPr>
          <w:rFonts w:ascii="Arial" w:hAnsi="Arial" w:cs="Arial"/>
          <w:sz w:val="20"/>
          <w:szCs w:val="20"/>
          <w:lang w:eastAsia="de-DE" w:bidi="ar-SA"/>
        </w:rPr>
        <w:t>)</w:t>
      </w:r>
    </w:p>
    <w:p w14:paraId="4F287A55" w14:textId="2017611C" w:rsidR="009145A0" w:rsidRPr="009145A0" w:rsidRDefault="009145A0" w:rsidP="009145A0">
      <w:pPr>
        <w:pStyle w:val="KeinLeerraum"/>
        <w:numPr>
          <w:ilvl w:val="1"/>
          <w:numId w:val="14"/>
        </w:numPr>
        <w:rPr>
          <w:rFonts w:ascii="Arial" w:hAnsi="Arial" w:cs="Arial"/>
          <w:sz w:val="20"/>
          <w:szCs w:val="20"/>
          <w:lang w:eastAsia="de-DE" w:bidi="ar-SA"/>
        </w:rPr>
      </w:pPr>
      <w:r w:rsidRPr="009145A0">
        <w:rPr>
          <w:rFonts w:ascii="Arial" w:hAnsi="Arial" w:cs="Arial"/>
          <w:sz w:val="20"/>
          <w:szCs w:val="20"/>
          <w:lang w:eastAsia="de-DE" w:bidi="ar-SA"/>
        </w:rPr>
        <w:t>Modbus TCP</w:t>
      </w:r>
    </w:p>
    <w:p w14:paraId="5EEA0138" w14:textId="5193CA0A" w:rsidR="009145A0" w:rsidRPr="009145A0" w:rsidRDefault="009145A0" w:rsidP="009145A0">
      <w:pPr>
        <w:pStyle w:val="KeinLeerraum"/>
        <w:numPr>
          <w:ilvl w:val="1"/>
          <w:numId w:val="14"/>
        </w:numPr>
        <w:rPr>
          <w:rFonts w:ascii="Arial" w:hAnsi="Arial" w:cs="Arial"/>
          <w:sz w:val="20"/>
          <w:szCs w:val="20"/>
          <w:lang w:eastAsia="de-DE" w:bidi="ar-SA"/>
        </w:rPr>
      </w:pPr>
      <w:r w:rsidRPr="009145A0">
        <w:rPr>
          <w:rFonts w:ascii="Arial" w:hAnsi="Arial" w:cs="Arial"/>
          <w:sz w:val="20"/>
          <w:szCs w:val="20"/>
          <w:lang w:eastAsia="de-DE" w:bidi="ar-SA"/>
        </w:rPr>
        <w:t>Modbus RTU</w:t>
      </w:r>
    </w:p>
    <w:p w14:paraId="523DA23A" w14:textId="73267B0D" w:rsidR="009145A0" w:rsidRPr="009145A0" w:rsidRDefault="009145A0" w:rsidP="009145A0">
      <w:pPr>
        <w:pStyle w:val="KeinLeerraum"/>
        <w:numPr>
          <w:ilvl w:val="1"/>
          <w:numId w:val="14"/>
        </w:numPr>
        <w:rPr>
          <w:rFonts w:ascii="Arial" w:hAnsi="Arial" w:cs="Arial"/>
          <w:sz w:val="20"/>
          <w:szCs w:val="20"/>
          <w:lang w:eastAsia="de-DE" w:bidi="ar-SA"/>
        </w:rPr>
      </w:pPr>
      <w:r w:rsidRPr="009145A0">
        <w:rPr>
          <w:rFonts w:ascii="Arial" w:hAnsi="Arial" w:cs="Arial"/>
          <w:sz w:val="20"/>
          <w:szCs w:val="20"/>
          <w:lang w:eastAsia="de-DE" w:bidi="ar-SA"/>
        </w:rPr>
        <w:t xml:space="preserve">SNMP (V1, V2c, V3): </w:t>
      </w:r>
      <w:r w:rsidR="002B3F07">
        <w:rPr>
          <w:rFonts w:ascii="Arial" w:hAnsi="Arial" w:cs="Arial"/>
          <w:sz w:val="20"/>
          <w:szCs w:val="20"/>
          <w:lang w:eastAsia="de-DE" w:bidi="ar-SA"/>
        </w:rPr>
        <w:t>i</w:t>
      </w:r>
      <w:r w:rsidRPr="009145A0">
        <w:rPr>
          <w:rFonts w:ascii="Arial" w:hAnsi="Arial" w:cs="Arial"/>
          <w:sz w:val="20"/>
          <w:szCs w:val="20"/>
          <w:lang w:eastAsia="de-DE" w:bidi="ar-SA"/>
        </w:rPr>
        <w:t>nkl. Unterstützung von SNMP-Traps</w:t>
      </w:r>
    </w:p>
    <w:p w14:paraId="21855F97" w14:textId="6F3A1DF2" w:rsidR="009145A0" w:rsidRPr="009145A0" w:rsidRDefault="009145A0" w:rsidP="009145A0">
      <w:pPr>
        <w:pStyle w:val="KeinLeerraum"/>
        <w:numPr>
          <w:ilvl w:val="1"/>
          <w:numId w:val="14"/>
        </w:numPr>
        <w:rPr>
          <w:rFonts w:ascii="Arial" w:hAnsi="Arial" w:cs="Arial"/>
          <w:sz w:val="20"/>
          <w:szCs w:val="20"/>
          <w:lang w:eastAsia="de-DE" w:bidi="ar-SA"/>
        </w:rPr>
      </w:pPr>
      <w:r w:rsidRPr="009145A0">
        <w:rPr>
          <w:rFonts w:ascii="Arial" w:hAnsi="Arial" w:cs="Arial"/>
          <w:sz w:val="20"/>
          <w:szCs w:val="20"/>
          <w:lang w:eastAsia="de-DE" w:bidi="ar-SA"/>
        </w:rPr>
        <w:t xml:space="preserve">MQTT: Bereitstellung </w:t>
      </w:r>
      <w:r w:rsidR="0002207B">
        <w:rPr>
          <w:rFonts w:ascii="Arial" w:hAnsi="Arial" w:cs="Arial"/>
          <w:sz w:val="20"/>
          <w:szCs w:val="20"/>
          <w:lang w:eastAsia="de-DE" w:bidi="ar-SA"/>
        </w:rPr>
        <w:t>Daten</w:t>
      </w:r>
      <w:r w:rsidRPr="009145A0">
        <w:rPr>
          <w:rFonts w:ascii="Arial" w:hAnsi="Arial" w:cs="Arial"/>
          <w:sz w:val="20"/>
          <w:szCs w:val="20"/>
          <w:lang w:eastAsia="de-DE" w:bidi="ar-SA"/>
        </w:rPr>
        <w:t xml:space="preserve"> über Publish</w:t>
      </w:r>
    </w:p>
    <w:p w14:paraId="64606E94" w14:textId="526AE3C4" w:rsidR="009145A0" w:rsidRPr="009145A0" w:rsidRDefault="009145A0" w:rsidP="009145A0">
      <w:pPr>
        <w:pStyle w:val="KeinLeerraum"/>
        <w:numPr>
          <w:ilvl w:val="0"/>
          <w:numId w:val="14"/>
        </w:numPr>
        <w:rPr>
          <w:rFonts w:ascii="Arial" w:hAnsi="Arial" w:cs="Arial"/>
          <w:sz w:val="20"/>
          <w:szCs w:val="20"/>
          <w:lang w:eastAsia="de-DE" w:bidi="ar-SA"/>
        </w:rPr>
      </w:pPr>
      <w:r w:rsidRPr="009145A0">
        <w:rPr>
          <w:rFonts w:ascii="Arial" w:hAnsi="Arial" w:cs="Arial"/>
          <w:sz w:val="20"/>
          <w:szCs w:val="20"/>
          <w:lang w:eastAsia="de-DE" w:bidi="ar-SA"/>
        </w:rPr>
        <w:t>Steuerung externer Systeme</w:t>
      </w:r>
    </w:p>
    <w:p w14:paraId="627EFDC1" w14:textId="77777777" w:rsidR="009145A0" w:rsidRPr="009145A0" w:rsidRDefault="009145A0" w:rsidP="009145A0">
      <w:pPr>
        <w:pStyle w:val="KeinLeerraum"/>
        <w:numPr>
          <w:ilvl w:val="1"/>
          <w:numId w:val="14"/>
        </w:numPr>
        <w:rPr>
          <w:rFonts w:ascii="Arial" w:hAnsi="Arial" w:cs="Arial"/>
          <w:sz w:val="20"/>
          <w:szCs w:val="20"/>
          <w:lang w:eastAsia="de-DE" w:bidi="ar-SA"/>
        </w:rPr>
      </w:pPr>
      <w:r w:rsidRPr="009145A0">
        <w:rPr>
          <w:rFonts w:ascii="Arial" w:hAnsi="Arial" w:cs="Arial"/>
          <w:sz w:val="20"/>
          <w:szCs w:val="20"/>
          <w:lang w:eastAsia="de-DE" w:bidi="ar-SA"/>
        </w:rPr>
        <w:t>Empfang von Steuerbefehlen über Modbus TCP oder RTU (z. B. von GLT oder SPS)</w:t>
      </w:r>
    </w:p>
    <w:p w14:paraId="3CD9B4B9" w14:textId="77777777" w:rsidR="009145A0" w:rsidRPr="009145A0" w:rsidRDefault="009145A0" w:rsidP="009145A0">
      <w:pPr>
        <w:pStyle w:val="KeinLeerraum"/>
        <w:numPr>
          <w:ilvl w:val="0"/>
          <w:numId w:val="14"/>
        </w:numPr>
        <w:rPr>
          <w:rFonts w:ascii="Arial" w:hAnsi="Arial" w:cs="Arial"/>
          <w:sz w:val="20"/>
          <w:szCs w:val="20"/>
          <w:lang w:eastAsia="de-DE" w:bidi="ar-SA"/>
        </w:rPr>
      </w:pPr>
      <w:r w:rsidRPr="009145A0">
        <w:rPr>
          <w:rFonts w:ascii="Arial" w:hAnsi="Arial" w:cs="Arial"/>
          <w:sz w:val="20"/>
          <w:szCs w:val="20"/>
          <w:lang w:eastAsia="de-DE" w:bidi="ar-SA"/>
        </w:rPr>
        <w:t>Integration externer Datenpunkte</w:t>
      </w:r>
    </w:p>
    <w:p w14:paraId="754337E2" w14:textId="4A22E808" w:rsidR="006F2DD8" w:rsidRPr="009145A0" w:rsidRDefault="009145A0" w:rsidP="009145A0">
      <w:pPr>
        <w:pStyle w:val="KeinLeerraum"/>
        <w:numPr>
          <w:ilvl w:val="1"/>
          <w:numId w:val="14"/>
        </w:numPr>
        <w:rPr>
          <w:rFonts w:ascii="Arial" w:hAnsi="Arial" w:cs="Arial"/>
          <w:b/>
          <w:bCs/>
          <w:sz w:val="20"/>
          <w:szCs w:val="20"/>
        </w:rPr>
      </w:pPr>
      <w:r w:rsidRPr="009145A0">
        <w:rPr>
          <w:rFonts w:ascii="Arial" w:hAnsi="Arial" w:cs="Arial"/>
          <w:sz w:val="20"/>
          <w:szCs w:val="20"/>
          <w:lang w:eastAsia="de-DE" w:bidi="ar-SA"/>
        </w:rPr>
        <w:t>Einbindung von bis zu 2000 Datenpunkten externer Geräte über Modbus TCP oder RTU</w:t>
      </w:r>
    </w:p>
    <w:p w14:paraId="5ADBE9E4" w14:textId="77777777" w:rsidR="009145A0" w:rsidRDefault="009145A0" w:rsidP="009145A0">
      <w:pPr>
        <w:pStyle w:val="KeinLeerraum"/>
        <w:rPr>
          <w:rFonts w:ascii="Arial" w:hAnsi="Arial" w:cs="Arial"/>
          <w:b/>
          <w:bCs/>
          <w:sz w:val="20"/>
          <w:szCs w:val="20"/>
        </w:rPr>
      </w:pPr>
    </w:p>
    <w:p w14:paraId="2EC3E24C" w14:textId="189C8B86" w:rsidR="006F2DD8" w:rsidRDefault="00713822" w:rsidP="006F2DD8">
      <w:pPr>
        <w:pStyle w:val="KeinLeerraum"/>
        <w:rPr>
          <w:rFonts w:ascii="Arial" w:hAnsi="Arial" w:cs="Arial"/>
          <w:b/>
          <w:bCs/>
          <w:sz w:val="20"/>
          <w:szCs w:val="20"/>
        </w:rPr>
      </w:pPr>
      <w:r>
        <w:rPr>
          <w:rFonts w:ascii="Arial" w:hAnsi="Arial" w:cs="Arial"/>
          <w:b/>
          <w:bCs/>
          <w:sz w:val="20"/>
          <w:szCs w:val="20"/>
        </w:rPr>
        <w:br w:type="page"/>
      </w:r>
      <w:r w:rsidR="006F2DD8" w:rsidRPr="00AA4591">
        <w:rPr>
          <w:rFonts w:ascii="Arial" w:hAnsi="Arial" w:cs="Arial"/>
          <w:b/>
          <w:bCs/>
          <w:sz w:val="20"/>
          <w:szCs w:val="20"/>
        </w:rPr>
        <w:lastRenderedPageBreak/>
        <w:t xml:space="preserve">Funktionsmodul B: </w:t>
      </w:r>
      <w:r>
        <w:rPr>
          <w:rFonts w:ascii="Arial" w:hAnsi="Arial" w:cs="Arial"/>
          <w:b/>
          <w:bCs/>
          <w:sz w:val="20"/>
          <w:szCs w:val="20"/>
        </w:rPr>
        <w:t>Engineering</w:t>
      </w:r>
      <w:r w:rsidR="00F061E4">
        <w:rPr>
          <w:rFonts w:ascii="Arial" w:hAnsi="Arial" w:cs="Arial"/>
          <w:b/>
          <w:bCs/>
          <w:sz w:val="20"/>
          <w:szCs w:val="20"/>
        </w:rPr>
        <w:t xml:space="preserve"> </w:t>
      </w:r>
    </w:p>
    <w:p w14:paraId="0ADFD80B" w14:textId="614E4372" w:rsidR="00795F46" w:rsidRPr="00C04808" w:rsidRDefault="00C04808" w:rsidP="006F2DD8">
      <w:pPr>
        <w:pStyle w:val="KeinLeerraum"/>
        <w:rPr>
          <w:rFonts w:ascii="Arial" w:hAnsi="Arial" w:cs="Arial"/>
          <w:sz w:val="20"/>
          <w:szCs w:val="20"/>
        </w:rPr>
      </w:pPr>
      <w:r>
        <w:rPr>
          <w:rFonts w:ascii="Arial" w:hAnsi="Arial" w:cs="Arial"/>
          <w:sz w:val="20"/>
          <w:szCs w:val="20"/>
        </w:rPr>
        <w:t xml:space="preserve">Das </w:t>
      </w:r>
      <w:r w:rsidRPr="00C04808">
        <w:rPr>
          <w:rFonts w:ascii="Arial" w:hAnsi="Arial" w:cs="Arial"/>
          <w:sz w:val="20"/>
          <w:szCs w:val="20"/>
        </w:rPr>
        <w:t>Funktionsmodul B ermöglicht die zentrale Systemkonfiguration, die Erstellung von Backups und Dokumentationen sowie das systemweite Logging von Mess- und Betriebsdaten aller angebundenen Geräte. Zusätzlich unterstützt das Modul die Benachrichtigung bei Alarmereignissen zur schnellen Reaktion im Störungsfall.</w:t>
      </w:r>
    </w:p>
    <w:p w14:paraId="2BCD4791" w14:textId="77777777" w:rsidR="006F2DD8" w:rsidRPr="00AA4591" w:rsidRDefault="006F2DD8" w:rsidP="006614BA">
      <w:pPr>
        <w:pStyle w:val="KeinLeerraum"/>
        <w:numPr>
          <w:ilvl w:val="0"/>
          <w:numId w:val="15"/>
        </w:numPr>
        <w:rPr>
          <w:rFonts w:ascii="Arial" w:hAnsi="Arial" w:cs="Arial"/>
          <w:sz w:val="20"/>
          <w:szCs w:val="20"/>
          <w:lang w:eastAsia="de-DE" w:bidi="ar-SA"/>
        </w:rPr>
      </w:pPr>
      <w:r w:rsidRPr="00AA4591">
        <w:rPr>
          <w:rFonts w:ascii="Arial" w:hAnsi="Arial" w:cs="Arial"/>
          <w:sz w:val="20"/>
          <w:szCs w:val="20"/>
          <w:lang w:eastAsia="de-DE" w:bidi="ar-SA"/>
        </w:rPr>
        <w:t>Darstellung aktueller Messwerte, Betriebs-/Alarmmeldungen und Parameter in der Systemübersicht</w:t>
      </w:r>
    </w:p>
    <w:p w14:paraId="7D3F43DD" w14:textId="77777777" w:rsidR="006F2DD8" w:rsidRPr="00AA4591" w:rsidRDefault="006F2DD8" w:rsidP="006614BA">
      <w:pPr>
        <w:pStyle w:val="KeinLeerraum"/>
        <w:numPr>
          <w:ilvl w:val="0"/>
          <w:numId w:val="15"/>
        </w:numPr>
        <w:rPr>
          <w:rFonts w:ascii="Arial" w:hAnsi="Arial" w:cs="Arial"/>
          <w:sz w:val="20"/>
          <w:szCs w:val="20"/>
          <w:lang w:eastAsia="de-DE" w:bidi="ar-SA"/>
        </w:rPr>
      </w:pPr>
      <w:r w:rsidRPr="00AA4591">
        <w:rPr>
          <w:rFonts w:ascii="Arial" w:hAnsi="Arial" w:cs="Arial"/>
          <w:sz w:val="20"/>
          <w:szCs w:val="20"/>
          <w:lang w:eastAsia="de-DE" w:bidi="ar-SA"/>
        </w:rPr>
        <w:t>Historienspeicher (20.000 Einträge)</w:t>
      </w:r>
    </w:p>
    <w:p w14:paraId="7F1B6C58" w14:textId="24F1A3DE" w:rsidR="006F2DD8" w:rsidRPr="00AA4591" w:rsidRDefault="006614BA" w:rsidP="006614BA">
      <w:pPr>
        <w:pStyle w:val="KeinLeerraum"/>
        <w:numPr>
          <w:ilvl w:val="0"/>
          <w:numId w:val="15"/>
        </w:numPr>
        <w:rPr>
          <w:rFonts w:ascii="Arial" w:hAnsi="Arial" w:cs="Arial"/>
          <w:sz w:val="20"/>
          <w:szCs w:val="20"/>
          <w:lang w:eastAsia="de-DE" w:bidi="ar-SA"/>
        </w:rPr>
      </w:pPr>
      <w:r>
        <w:rPr>
          <w:rFonts w:ascii="Arial" w:hAnsi="Arial" w:cs="Arial"/>
          <w:sz w:val="20"/>
          <w:szCs w:val="20"/>
          <w:lang w:eastAsia="de-DE" w:bidi="ar-SA"/>
        </w:rPr>
        <w:t xml:space="preserve">Frei </w:t>
      </w:r>
      <w:r w:rsidR="0088228E" w:rsidRPr="0088228E">
        <w:rPr>
          <w:rFonts w:ascii="Arial" w:hAnsi="Arial" w:cs="Arial"/>
          <w:sz w:val="20"/>
          <w:szCs w:val="20"/>
          <w:lang w:eastAsia="de-DE" w:bidi="ar-SA"/>
        </w:rPr>
        <w:t xml:space="preserve">parametrierbarer </w:t>
      </w:r>
      <w:r w:rsidR="006F2DD8" w:rsidRPr="00AA4591">
        <w:rPr>
          <w:rFonts w:ascii="Arial" w:hAnsi="Arial" w:cs="Arial"/>
          <w:sz w:val="20"/>
          <w:szCs w:val="20"/>
          <w:lang w:eastAsia="de-DE" w:bidi="ar-SA"/>
        </w:rPr>
        <w:t>Datenlogger</w:t>
      </w:r>
      <w:r>
        <w:rPr>
          <w:rFonts w:ascii="Arial" w:hAnsi="Arial" w:cs="Arial"/>
          <w:sz w:val="20"/>
          <w:szCs w:val="20"/>
          <w:lang w:eastAsia="de-DE" w:bidi="ar-SA"/>
        </w:rPr>
        <w:t xml:space="preserve"> </w:t>
      </w:r>
      <w:r w:rsidR="006F2DD8" w:rsidRPr="00AA4591">
        <w:rPr>
          <w:rFonts w:ascii="Arial" w:hAnsi="Arial" w:cs="Arial"/>
          <w:sz w:val="20"/>
          <w:szCs w:val="20"/>
          <w:lang w:eastAsia="de-DE" w:bidi="ar-SA"/>
        </w:rPr>
        <w:t>(30 x 10.000 Einträge)</w:t>
      </w:r>
    </w:p>
    <w:p w14:paraId="666EB4C1" w14:textId="6E4CC038" w:rsidR="0088228E" w:rsidRDefault="0088228E" w:rsidP="006021FB">
      <w:pPr>
        <w:pStyle w:val="KeinLeerraum"/>
        <w:numPr>
          <w:ilvl w:val="0"/>
          <w:numId w:val="15"/>
        </w:numPr>
        <w:rPr>
          <w:rFonts w:ascii="Arial" w:hAnsi="Arial" w:cs="Arial"/>
          <w:sz w:val="20"/>
          <w:szCs w:val="20"/>
          <w:lang w:eastAsia="de-DE" w:bidi="ar-SA"/>
        </w:rPr>
      </w:pPr>
      <w:r w:rsidRPr="0088228E">
        <w:rPr>
          <w:rFonts w:ascii="Arial" w:hAnsi="Arial" w:cs="Arial"/>
          <w:sz w:val="20"/>
          <w:szCs w:val="20"/>
          <w:lang w:eastAsia="de-DE" w:bidi="ar-SA"/>
        </w:rPr>
        <w:t xml:space="preserve">Erstellen von </w:t>
      </w:r>
      <w:r w:rsidR="006F2DD8" w:rsidRPr="0088228E">
        <w:rPr>
          <w:rFonts w:ascii="Arial" w:hAnsi="Arial" w:cs="Arial"/>
          <w:sz w:val="20"/>
          <w:szCs w:val="20"/>
          <w:lang w:eastAsia="de-DE" w:bidi="ar-SA"/>
        </w:rPr>
        <w:t>100 virtuelle</w:t>
      </w:r>
      <w:r w:rsidR="0095208C">
        <w:rPr>
          <w:rFonts w:ascii="Arial" w:hAnsi="Arial" w:cs="Arial"/>
          <w:sz w:val="20"/>
          <w:szCs w:val="20"/>
          <w:lang w:eastAsia="de-DE" w:bidi="ar-SA"/>
        </w:rPr>
        <w:t>n</w:t>
      </w:r>
      <w:r w:rsidR="006F2DD8" w:rsidRPr="0088228E">
        <w:rPr>
          <w:rFonts w:ascii="Arial" w:hAnsi="Arial" w:cs="Arial"/>
          <w:sz w:val="20"/>
          <w:szCs w:val="20"/>
          <w:lang w:eastAsia="de-DE" w:bidi="ar-SA"/>
        </w:rPr>
        <w:t xml:space="preserve"> Geräte</w:t>
      </w:r>
      <w:r w:rsidR="0095208C">
        <w:rPr>
          <w:rFonts w:ascii="Arial" w:hAnsi="Arial" w:cs="Arial"/>
          <w:sz w:val="20"/>
          <w:szCs w:val="20"/>
          <w:lang w:eastAsia="de-DE" w:bidi="ar-SA"/>
        </w:rPr>
        <w:t>n</w:t>
      </w:r>
      <w:r w:rsidR="006F2DD8" w:rsidRPr="0088228E">
        <w:rPr>
          <w:rFonts w:ascii="Arial" w:hAnsi="Arial" w:cs="Arial"/>
          <w:sz w:val="20"/>
          <w:szCs w:val="20"/>
          <w:lang w:eastAsia="de-DE" w:bidi="ar-SA"/>
        </w:rPr>
        <w:t xml:space="preserve"> mit 16 Kanälen </w:t>
      </w:r>
    </w:p>
    <w:p w14:paraId="25A62096" w14:textId="77777777" w:rsidR="0088228E" w:rsidRDefault="006F2DD8" w:rsidP="00375C87">
      <w:pPr>
        <w:pStyle w:val="KeinLeerraum"/>
        <w:numPr>
          <w:ilvl w:val="0"/>
          <w:numId w:val="15"/>
        </w:numPr>
        <w:rPr>
          <w:rFonts w:ascii="Arial" w:hAnsi="Arial" w:cs="Arial"/>
          <w:sz w:val="20"/>
          <w:szCs w:val="20"/>
          <w:lang w:eastAsia="de-DE" w:bidi="ar-SA"/>
        </w:rPr>
      </w:pPr>
      <w:r w:rsidRPr="0088228E">
        <w:rPr>
          <w:rFonts w:ascii="Arial" w:hAnsi="Arial" w:cs="Arial"/>
          <w:sz w:val="20"/>
          <w:szCs w:val="20"/>
          <w:lang w:eastAsia="de-DE" w:bidi="ar-SA"/>
        </w:rPr>
        <w:t>Vergabe von individuellen Texten für Geräte, Kanäle (Messstellen) und Alarme</w:t>
      </w:r>
    </w:p>
    <w:p w14:paraId="261F37C9" w14:textId="77777777" w:rsidR="0088228E" w:rsidRDefault="006F2DD8" w:rsidP="00DD1487">
      <w:pPr>
        <w:pStyle w:val="KeinLeerraum"/>
        <w:numPr>
          <w:ilvl w:val="0"/>
          <w:numId w:val="15"/>
        </w:numPr>
        <w:rPr>
          <w:rFonts w:ascii="Arial" w:hAnsi="Arial" w:cs="Arial"/>
          <w:sz w:val="20"/>
          <w:szCs w:val="20"/>
          <w:lang w:eastAsia="de-DE" w:bidi="ar-SA"/>
        </w:rPr>
      </w:pPr>
      <w:r w:rsidRPr="0088228E">
        <w:rPr>
          <w:rFonts w:ascii="Arial" w:hAnsi="Arial" w:cs="Arial"/>
          <w:sz w:val="20"/>
          <w:szCs w:val="20"/>
          <w:lang w:eastAsia="de-DE" w:bidi="ar-SA"/>
        </w:rPr>
        <w:t>Geräteausfallüberwachung</w:t>
      </w:r>
    </w:p>
    <w:p w14:paraId="260A7180" w14:textId="34B80FD2" w:rsidR="0088228E" w:rsidRDefault="006F2DD8" w:rsidP="0053692E">
      <w:pPr>
        <w:pStyle w:val="KeinLeerraum"/>
        <w:numPr>
          <w:ilvl w:val="0"/>
          <w:numId w:val="15"/>
        </w:numPr>
        <w:rPr>
          <w:rFonts w:ascii="Arial" w:hAnsi="Arial" w:cs="Arial"/>
          <w:sz w:val="20"/>
          <w:szCs w:val="20"/>
          <w:lang w:eastAsia="de-DE" w:bidi="ar-SA"/>
        </w:rPr>
      </w:pPr>
      <w:r w:rsidRPr="0088228E">
        <w:rPr>
          <w:rFonts w:ascii="Arial" w:hAnsi="Arial" w:cs="Arial"/>
          <w:sz w:val="20"/>
          <w:szCs w:val="20"/>
          <w:lang w:eastAsia="de-DE" w:bidi="ar-SA"/>
        </w:rPr>
        <w:t xml:space="preserve">E-Mail-Benachrichtigung bei Alarmen und Systemfehlern an unterschiedliche </w:t>
      </w:r>
      <w:r w:rsidR="000D601C">
        <w:rPr>
          <w:rFonts w:ascii="Arial" w:hAnsi="Arial" w:cs="Arial"/>
          <w:sz w:val="20"/>
          <w:szCs w:val="20"/>
          <w:lang w:eastAsia="de-DE" w:bidi="ar-SA"/>
        </w:rPr>
        <w:t>Nutzer</w:t>
      </w:r>
    </w:p>
    <w:p w14:paraId="71E4A35C" w14:textId="11A15255" w:rsidR="0066069F" w:rsidRPr="0066069F" w:rsidRDefault="0066069F" w:rsidP="00A55E99">
      <w:pPr>
        <w:pStyle w:val="KeinLeerraum"/>
        <w:numPr>
          <w:ilvl w:val="0"/>
          <w:numId w:val="15"/>
        </w:numPr>
        <w:rPr>
          <w:rFonts w:ascii="Arial" w:hAnsi="Arial" w:cs="Arial"/>
          <w:sz w:val="20"/>
          <w:szCs w:val="20"/>
          <w:lang w:eastAsia="de-DE" w:bidi="ar-SA"/>
        </w:rPr>
      </w:pPr>
      <w:r w:rsidRPr="0066069F">
        <w:rPr>
          <w:rFonts w:ascii="Arial" w:hAnsi="Arial" w:cs="Arial"/>
          <w:sz w:val="20"/>
          <w:szCs w:val="20"/>
          <w:lang w:eastAsia="de-DE" w:bidi="ar-SA"/>
        </w:rPr>
        <w:t>Gerätespezifische Dokumentation: Für jedes im System befindliche Gerät kann eine umfassende Dokumentation erstellt werden. Diese enthält sämtliche gerätespezifischen Parameter, aktuelle Messwerte sowie relevante Geräteinformationen wie Seriennummer und Softwarestand</w:t>
      </w:r>
    </w:p>
    <w:p w14:paraId="1232B5D6" w14:textId="74E0375B" w:rsidR="0066069F" w:rsidRPr="0066069F" w:rsidRDefault="0066069F" w:rsidP="0066069F">
      <w:pPr>
        <w:pStyle w:val="KeinLeerraum"/>
        <w:numPr>
          <w:ilvl w:val="0"/>
          <w:numId w:val="15"/>
        </w:numPr>
        <w:rPr>
          <w:rFonts w:ascii="Arial" w:hAnsi="Arial" w:cs="Arial"/>
          <w:sz w:val="20"/>
          <w:szCs w:val="20"/>
          <w:lang w:eastAsia="de-DE" w:bidi="ar-SA"/>
        </w:rPr>
      </w:pPr>
      <w:r w:rsidRPr="0066069F">
        <w:rPr>
          <w:rFonts w:ascii="Arial" w:hAnsi="Arial" w:cs="Arial"/>
          <w:sz w:val="20"/>
          <w:szCs w:val="20"/>
          <w:lang w:eastAsia="de-DE" w:bidi="ar-SA"/>
        </w:rPr>
        <w:t>Systemweite Dokumentation:</w:t>
      </w:r>
      <w:r>
        <w:rPr>
          <w:rFonts w:ascii="Arial" w:hAnsi="Arial" w:cs="Arial"/>
          <w:sz w:val="20"/>
          <w:szCs w:val="20"/>
          <w:lang w:eastAsia="de-DE" w:bidi="ar-SA"/>
        </w:rPr>
        <w:t xml:space="preserve"> </w:t>
      </w:r>
      <w:r w:rsidRPr="0066069F">
        <w:rPr>
          <w:rFonts w:ascii="Arial" w:hAnsi="Arial" w:cs="Arial"/>
          <w:sz w:val="20"/>
          <w:szCs w:val="20"/>
          <w:lang w:eastAsia="de-DE" w:bidi="ar-SA"/>
        </w:rPr>
        <w:t>Es besteht die Möglichkeit, eine vollständige Systemdokumentation zu generieren, in der alle im System integrierten Geräte zentral erfasst und dokumentiert werden</w:t>
      </w:r>
    </w:p>
    <w:p w14:paraId="061174DF" w14:textId="58B88BE7" w:rsidR="006F2DD8" w:rsidRDefault="0066069F" w:rsidP="00E86C80">
      <w:pPr>
        <w:pStyle w:val="KeinLeerraum"/>
        <w:numPr>
          <w:ilvl w:val="0"/>
          <w:numId w:val="15"/>
        </w:numPr>
        <w:rPr>
          <w:rFonts w:ascii="Arial" w:hAnsi="Arial" w:cs="Arial"/>
          <w:sz w:val="20"/>
          <w:szCs w:val="20"/>
          <w:lang w:eastAsia="de-DE" w:bidi="ar-SA"/>
        </w:rPr>
      </w:pPr>
      <w:r w:rsidRPr="0066069F">
        <w:rPr>
          <w:rFonts w:ascii="Arial" w:hAnsi="Arial" w:cs="Arial"/>
          <w:sz w:val="20"/>
          <w:szCs w:val="20"/>
          <w:lang w:eastAsia="de-DE" w:bidi="ar-SA"/>
        </w:rPr>
        <w:t>Zentrale Parametrierung und Backup-Funktion:</w:t>
      </w:r>
      <w:r>
        <w:rPr>
          <w:rFonts w:ascii="Arial" w:hAnsi="Arial" w:cs="Arial"/>
          <w:sz w:val="20"/>
          <w:szCs w:val="20"/>
          <w:lang w:eastAsia="de-DE" w:bidi="ar-SA"/>
        </w:rPr>
        <w:t xml:space="preserve"> S</w:t>
      </w:r>
      <w:r w:rsidRPr="0066069F">
        <w:rPr>
          <w:rFonts w:ascii="Arial" w:hAnsi="Arial" w:cs="Arial"/>
          <w:sz w:val="20"/>
          <w:szCs w:val="20"/>
          <w:lang w:eastAsia="de-DE" w:bidi="ar-SA"/>
        </w:rPr>
        <w:t>chnelle Parametrierung aller dem Gateway zugeordneten Geräte erfolgt über eine Web-Browser-Oberfläche. Zusätzlich können Gerätekonfigurationen systemweit gesichert (Backup) werden</w:t>
      </w:r>
    </w:p>
    <w:p w14:paraId="4937D1EF" w14:textId="77777777" w:rsidR="001341FD" w:rsidRPr="0066069F" w:rsidRDefault="001341FD" w:rsidP="001341FD">
      <w:pPr>
        <w:pStyle w:val="KeinLeerraum"/>
        <w:ind w:left="720"/>
        <w:rPr>
          <w:rFonts w:ascii="Arial" w:hAnsi="Arial" w:cs="Arial"/>
          <w:sz w:val="20"/>
          <w:szCs w:val="20"/>
          <w:lang w:eastAsia="de-DE" w:bidi="ar-SA"/>
        </w:rPr>
      </w:pPr>
    </w:p>
    <w:p w14:paraId="66BD5238" w14:textId="6FF6A83D" w:rsidR="006F2DD8" w:rsidRDefault="006F2DD8" w:rsidP="006F2DD8">
      <w:pPr>
        <w:pStyle w:val="KeinLeerraum"/>
        <w:rPr>
          <w:rFonts w:ascii="Arial" w:hAnsi="Arial" w:cs="Arial"/>
          <w:b/>
          <w:bCs/>
          <w:sz w:val="20"/>
          <w:szCs w:val="20"/>
        </w:rPr>
      </w:pPr>
      <w:r w:rsidRPr="00731519">
        <w:rPr>
          <w:rFonts w:ascii="Arial" w:hAnsi="Arial" w:cs="Arial"/>
          <w:b/>
          <w:bCs/>
          <w:sz w:val="20"/>
          <w:szCs w:val="20"/>
        </w:rPr>
        <w:t xml:space="preserve">Funktionsmodul C: </w:t>
      </w:r>
      <w:r w:rsidR="00281172">
        <w:rPr>
          <w:rFonts w:ascii="Arial" w:hAnsi="Arial" w:cs="Arial"/>
          <w:b/>
          <w:bCs/>
          <w:sz w:val="20"/>
          <w:szCs w:val="20"/>
        </w:rPr>
        <w:t>Live View</w:t>
      </w:r>
    </w:p>
    <w:p w14:paraId="442EDD15" w14:textId="702550F5" w:rsidR="00476B5F" w:rsidRPr="00281172" w:rsidRDefault="00281172" w:rsidP="006F2DD8">
      <w:pPr>
        <w:pStyle w:val="KeinLeerraum"/>
        <w:rPr>
          <w:rFonts w:ascii="Arial" w:hAnsi="Arial" w:cs="Arial"/>
          <w:sz w:val="20"/>
          <w:szCs w:val="20"/>
        </w:rPr>
      </w:pPr>
      <w:r>
        <w:rPr>
          <w:rFonts w:ascii="Arial" w:hAnsi="Arial" w:cs="Arial"/>
          <w:sz w:val="20"/>
          <w:szCs w:val="20"/>
        </w:rPr>
        <w:t xml:space="preserve">Das </w:t>
      </w:r>
      <w:r w:rsidRPr="00C04808">
        <w:rPr>
          <w:rFonts w:ascii="Arial" w:hAnsi="Arial" w:cs="Arial"/>
          <w:sz w:val="20"/>
          <w:szCs w:val="20"/>
        </w:rPr>
        <w:t xml:space="preserve">Funktionsmodul </w:t>
      </w:r>
      <w:r w:rsidRPr="00281172">
        <w:rPr>
          <w:rFonts w:ascii="Arial" w:hAnsi="Arial" w:cs="Arial"/>
          <w:sz w:val="20"/>
          <w:szCs w:val="20"/>
        </w:rPr>
        <w:t>C ermöglicht die Erstellung eines flexiblen Dashboards, das individuell an die jeweilige Anlage angepasst werden kann. Dadurch lässt sich der aktuelle Anlagenzustand schnell und übersichtlich visualisieren. Zusätzlich können Alarme mit konkreten Handlungsanweisungen, Messpfaden und Kanalnummern hinterlegt werden, um im Fehlerfall eine gezielte und effiziente Analyse zu ermöglichen.</w:t>
      </w:r>
    </w:p>
    <w:p w14:paraId="6F364A59" w14:textId="3ADC01D9" w:rsidR="0048385F" w:rsidRDefault="0048385F" w:rsidP="00BF64B2">
      <w:pPr>
        <w:pStyle w:val="KeinLeerraum"/>
        <w:numPr>
          <w:ilvl w:val="0"/>
          <w:numId w:val="16"/>
        </w:numPr>
        <w:rPr>
          <w:rFonts w:ascii="Arial" w:hAnsi="Arial" w:cs="Arial"/>
          <w:sz w:val="20"/>
          <w:szCs w:val="20"/>
        </w:rPr>
      </w:pPr>
      <w:r w:rsidRPr="0048385F">
        <w:rPr>
          <w:rFonts w:ascii="Arial" w:hAnsi="Arial" w:cs="Arial"/>
          <w:sz w:val="20"/>
          <w:szCs w:val="20"/>
        </w:rPr>
        <w:t xml:space="preserve">Schnelle und einfache Erstellung von Systemvisualisierungen über einen integrierten </w:t>
      </w:r>
      <w:r>
        <w:rPr>
          <w:rFonts w:ascii="Arial" w:hAnsi="Arial" w:cs="Arial"/>
          <w:sz w:val="20"/>
          <w:szCs w:val="20"/>
        </w:rPr>
        <w:t>Web-</w:t>
      </w:r>
      <w:r w:rsidRPr="0048385F">
        <w:rPr>
          <w:rFonts w:ascii="Arial" w:hAnsi="Arial" w:cs="Arial"/>
          <w:sz w:val="20"/>
          <w:szCs w:val="20"/>
        </w:rPr>
        <w:t>Editor mit Zugriff auf zahlreiche Widgets und Funktionen</w:t>
      </w:r>
    </w:p>
    <w:p w14:paraId="3C89E70F" w14:textId="75ADA3CB" w:rsidR="006F2DD8" w:rsidRDefault="00AF06DA" w:rsidP="00AF06DA">
      <w:pPr>
        <w:pStyle w:val="KeinLeerraum"/>
        <w:numPr>
          <w:ilvl w:val="0"/>
          <w:numId w:val="16"/>
        </w:numPr>
        <w:rPr>
          <w:rFonts w:ascii="Arial" w:hAnsi="Arial" w:cs="Arial"/>
          <w:sz w:val="20"/>
          <w:szCs w:val="20"/>
        </w:rPr>
      </w:pPr>
      <w:r w:rsidRPr="00AF06DA">
        <w:rPr>
          <w:rFonts w:ascii="Arial" w:hAnsi="Arial" w:cs="Arial"/>
          <w:sz w:val="20"/>
          <w:szCs w:val="20"/>
        </w:rPr>
        <w:t>Darstellung auf bis zu 50 individuell gestaltbaren Übersichtsseiten, z. B. mit hinterlegten Raumplänen</w:t>
      </w:r>
      <w:r>
        <w:rPr>
          <w:rFonts w:ascii="Arial" w:hAnsi="Arial" w:cs="Arial"/>
          <w:sz w:val="20"/>
          <w:szCs w:val="20"/>
        </w:rPr>
        <w:t>, Schaltplänen, Übersichtszeichnungen usw.</w:t>
      </w:r>
      <w:r w:rsidRPr="00AF06DA">
        <w:rPr>
          <w:rFonts w:ascii="Arial" w:hAnsi="Arial" w:cs="Arial"/>
          <w:sz w:val="20"/>
          <w:szCs w:val="20"/>
        </w:rPr>
        <w:t xml:space="preserve"> </w:t>
      </w:r>
    </w:p>
    <w:p w14:paraId="7B38F9F8" w14:textId="6FFB5ACF" w:rsidR="00F233B7" w:rsidRDefault="00F233B7" w:rsidP="00AF06DA">
      <w:pPr>
        <w:pStyle w:val="KeinLeerraum"/>
        <w:numPr>
          <w:ilvl w:val="0"/>
          <w:numId w:val="16"/>
        </w:numPr>
        <w:rPr>
          <w:rFonts w:ascii="Arial" w:hAnsi="Arial" w:cs="Arial"/>
          <w:sz w:val="20"/>
          <w:szCs w:val="20"/>
        </w:rPr>
      </w:pPr>
      <w:r w:rsidRPr="00F233B7">
        <w:rPr>
          <w:rFonts w:ascii="Arial" w:hAnsi="Arial" w:cs="Arial"/>
          <w:sz w:val="20"/>
          <w:szCs w:val="20"/>
        </w:rPr>
        <w:t>Zugriff auf alle im System verfügbaren Messwerte zur Darstellung und Analyse</w:t>
      </w:r>
    </w:p>
    <w:p w14:paraId="26AF3BA6" w14:textId="63FED3E3" w:rsidR="00F233B7" w:rsidRDefault="00F233B7" w:rsidP="00AF06DA">
      <w:pPr>
        <w:pStyle w:val="KeinLeerraum"/>
        <w:numPr>
          <w:ilvl w:val="0"/>
          <w:numId w:val="16"/>
        </w:numPr>
        <w:rPr>
          <w:rFonts w:ascii="Arial" w:hAnsi="Arial" w:cs="Arial"/>
          <w:sz w:val="20"/>
          <w:szCs w:val="20"/>
        </w:rPr>
      </w:pPr>
      <w:r w:rsidRPr="00F233B7">
        <w:rPr>
          <w:rFonts w:ascii="Arial" w:hAnsi="Arial" w:cs="Arial"/>
          <w:sz w:val="20"/>
          <w:szCs w:val="20"/>
        </w:rPr>
        <w:t xml:space="preserve">Über Buttons und Slider können Test- und Reset-Befehle ausgeführt sowie </w:t>
      </w:r>
      <w:r w:rsidR="00476B5F">
        <w:rPr>
          <w:rFonts w:ascii="Arial" w:hAnsi="Arial" w:cs="Arial"/>
          <w:sz w:val="20"/>
          <w:szCs w:val="20"/>
        </w:rPr>
        <w:t xml:space="preserve">Fremdgeräte </w:t>
      </w:r>
      <w:r w:rsidRPr="00F233B7">
        <w:rPr>
          <w:rFonts w:ascii="Arial" w:hAnsi="Arial" w:cs="Arial"/>
          <w:sz w:val="20"/>
          <w:szCs w:val="20"/>
        </w:rPr>
        <w:t>über Modbus</w:t>
      </w:r>
      <w:r w:rsidR="00C22071">
        <w:rPr>
          <w:rFonts w:ascii="Arial" w:hAnsi="Arial" w:cs="Arial"/>
          <w:sz w:val="20"/>
          <w:szCs w:val="20"/>
        </w:rPr>
        <w:t xml:space="preserve"> RTU / TCP </w:t>
      </w:r>
      <w:r w:rsidRPr="00F233B7">
        <w:rPr>
          <w:rFonts w:ascii="Arial" w:hAnsi="Arial" w:cs="Arial"/>
          <w:sz w:val="20"/>
          <w:szCs w:val="20"/>
        </w:rPr>
        <w:t>angesteuert werden</w:t>
      </w:r>
    </w:p>
    <w:p w14:paraId="053EFFF2" w14:textId="56F0916D" w:rsidR="00333600" w:rsidRPr="00731519" w:rsidRDefault="00333600" w:rsidP="00281172">
      <w:pPr>
        <w:pStyle w:val="KeinLeerraum"/>
        <w:ind w:left="360"/>
        <w:rPr>
          <w:rFonts w:ascii="Arial" w:hAnsi="Arial" w:cs="Arial"/>
          <w:sz w:val="20"/>
          <w:szCs w:val="20"/>
        </w:rPr>
      </w:pPr>
    </w:p>
    <w:p w14:paraId="063FE0D3" w14:textId="77777777" w:rsidR="00D03342" w:rsidRPr="00876A45" w:rsidRDefault="00D03342" w:rsidP="00D03342">
      <w:pPr>
        <w:pStyle w:val="KeinLeerraum"/>
        <w:rPr>
          <w:rFonts w:ascii="Arial" w:hAnsi="Arial" w:cs="Arial"/>
          <w:b/>
          <w:bCs/>
          <w:sz w:val="20"/>
          <w:szCs w:val="20"/>
          <w:lang w:eastAsia="de-DE" w:bidi="ar-SA"/>
        </w:rPr>
      </w:pPr>
      <w:r w:rsidRPr="00876A45">
        <w:rPr>
          <w:rFonts w:ascii="Arial" w:hAnsi="Arial" w:cs="Arial"/>
          <w:b/>
          <w:bCs/>
          <w:sz w:val="20"/>
          <w:szCs w:val="20"/>
          <w:lang w:eastAsia="de-DE" w:bidi="ar-SA"/>
        </w:rPr>
        <w:t>Technische Daten:</w:t>
      </w:r>
    </w:p>
    <w:p w14:paraId="5BA0A371" w14:textId="77777777" w:rsidR="00D03342" w:rsidRPr="00876A45" w:rsidRDefault="00D03342" w:rsidP="00D03342">
      <w:pPr>
        <w:pStyle w:val="KeinLeerraum"/>
        <w:rPr>
          <w:rFonts w:ascii="Arial" w:hAnsi="Arial" w:cs="Arial"/>
          <w:sz w:val="20"/>
          <w:szCs w:val="20"/>
          <w:lang w:eastAsia="de-DE" w:bidi="ar-SA"/>
        </w:rPr>
      </w:pPr>
      <w:r w:rsidRPr="00876A45">
        <w:rPr>
          <w:rFonts w:ascii="Arial" w:hAnsi="Arial" w:cs="Arial"/>
          <w:sz w:val="20"/>
          <w:szCs w:val="20"/>
          <w:lang w:eastAsia="de-DE" w:bidi="ar-SA"/>
        </w:rPr>
        <w:t xml:space="preserve">Versorgungsspannung: </w:t>
      </w:r>
      <w:r w:rsidRPr="004D6A26">
        <w:rPr>
          <w:rFonts w:ascii="Arial" w:hAnsi="Arial" w:cs="Arial"/>
          <w:sz w:val="20"/>
          <w:szCs w:val="20"/>
          <w:lang w:eastAsia="de-DE" w:bidi="ar-SA"/>
        </w:rPr>
        <w:t>DC 24 V</w:t>
      </w:r>
    </w:p>
    <w:p w14:paraId="0838B338" w14:textId="77777777" w:rsidR="00D03342" w:rsidRDefault="00D03342" w:rsidP="00D03342">
      <w:pPr>
        <w:pStyle w:val="KeinLeerraum"/>
        <w:rPr>
          <w:rFonts w:ascii="Arial" w:hAnsi="Arial" w:cs="Arial"/>
          <w:sz w:val="20"/>
          <w:szCs w:val="20"/>
          <w:lang w:eastAsia="de-DE" w:bidi="ar-SA"/>
        </w:rPr>
      </w:pPr>
      <w:r w:rsidRPr="00876A45">
        <w:rPr>
          <w:rFonts w:ascii="Arial" w:hAnsi="Arial" w:cs="Arial"/>
          <w:sz w:val="20"/>
          <w:szCs w:val="20"/>
          <w:lang w:eastAsia="de-DE" w:bidi="ar-SA"/>
        </w:rPr>
        <w:t>Anzeigen: LEDs (</w:t>
      </w:r>
      <w:r>
        <w:rPr>
          <w:rFonts w:ascii="Arial" w:hAnsi="Arial" w:cs="Arial"/>
          <w:sz w:val="20"/>
          <w:szCs w:val="20"/>
          <w:lang w:eastAsia="de-DE" w:bidi="ar-SA"/>
        </w:rPr>
        <w:t>On</w:t>
      </w:r>
      <w:r w:rsidRPr="00876A45">
        <w:rPr>
          <w:rFonts w:ascii="Arial" w:hAnsi="Arial" w:cs="Arial"/>
          <w:sz w:val="20"/>
          <w:szCs w:val="20"/>
          <w:lang w:eastAsia="de-DE" w:bidi="ar-SA"/>
        </w:rPr>
        <w:t xml:space="preserve">, </w:t>
      </w:r>
      <w:r>
        <w:rPr>
          <w:rFonts w:ascii="Arial" w:hAnsi="Arial" w:cs="Arial"/>
          <w:sz w:val="20"/>
          <w:szCs w:val="20"/>
          <w:lang w:eastAsia="de-DE" w:bidi="ar-SA"/>
        </w:rPr>
        <w:t>ETHERNET 1/2</w:t>
      </w:r>
      <w:r w:rsidRPr="00876A45">
        <w:rPr>
          <w:rFonts w:ascii="Arial" w:hAnsi="Arial" w:cs="Arial"/>
          <w:sz w:val="20"/>
          <w:szCs w:val="20"/>
          <w:lang w:eastAsia="de-DE" w:bidi="ar-SA"/>
        </w:rPr>
        <w:t xml:space="preserve">, </w:t>
      </w:r>
      <w:r>
        <w:rPr>
          <w:rFonts w:ascii="Arial" w:hAnsi="Arial" w:cs="Arial"/>
          <w:sz w:val="20"/>
          <w:szCs w:val="20"/>
          <w:lang w:eastAsia="de-DE" w:bidi="ar-SA"/>
        </w:rPr>
        <w:t>NFC,</w:t>
      </w:r>
      <w:r w:rsidRPr="00876A45">
        <w:rPr>
          <w:rFonts w:ascii="Arial" w:hAnsi="Arial" w:cs="Arial"/>
          <w:sz w:val="20"/>
          <w:szCs w:val="20"/>
          <w:lang w:eastAsia="de-DE" w:bidi="ar-SA"/>
        </w:rPr>
        <w:t xml:space="preserve"> </w:t>
      </w:r>
      <w:r>
        <w:rPr>
          <w:rFonts w:ascii="Arial" w:hAnsi="Arial" w:cs="Arial"/>
          <w:sz w:val="20"/>
          <w:szCs w:val="20"/>
          <w:lang w:eastAsia="de-DE" w:bidi="ar-SA"/>
        </w:rPr>
        <w:t>RS485 1, RS485 2</w:t>
      </w:r>
      <w:r w:rsidRPr="00876A45">
        <w:rPr>
          <w:rFonts w:ascii="Arial" w:hAnsi="Arial" w:cs="Arial"/>
          <w:sz w:val="20"/>
          <w:szCs w:val="20"/>
          <w:lang w:eastAsia="de-DE" w:bidi="ar-SA"/>
        </w:rPr>
        <w:t>)</w:t>
      </w:r>
    </w:p>
    <w:p w14:paraId="1DE367A3" w14:textId="68D40D87" w:rsidR="006D0A55" w:rsidRPr="00876A45" w:rsidRDefault="006D0A55" w:rsidP="00D03342">
      <w:pPr>
        <w:pStyle w:val="KeinLeerraum"/>
        <w:rPr>
          <w:rFonts w:ascii="Arial" w:hAnsi="Arial" w:cs="Arial"/>
          <w:sz w:val="20"/>
          <w:szCs w:val="20"/>
          <w:lang w:eastAsia="de-DE" w:bidi="ar-SA"/>
        </w:rPr>
      </w:pPr>
      <w:r>
        <w:rPr>
          <w:rFonts w:ascii="Arial" w:hAnsi="Arial" w:cs="Arial"/>
          <w:sz w:val="20"/>
          <w:szCs w:val="20"/>
          <w:lang w:eastAsia="de-DE" w:bidi="ar-SA"/>
        </w:rPr>
        <w:t>Betriebsart: Dauerbetrieb</w:t>
      </w:r>
    </w:p>
    <w:p w14:paraId="02401682" w14:textId="77777777" w:rsidR="00D03342" w:rsidRPr="00876A45" w:rsidRDefault="00D03342" w:rsidP="00D03342">
      <w:pPr>
        <w:pStyle w:val="KeinLeerraum"/>
        <w:rPr>
          <w:rFonts w:ascii="Arial" w:hAnsi="Arial" w:cs="Arial"/>
          <w:sz w:val="20"/>
          <w:szCs w:val="20"/>
          <w:lang w:eastAsia="de-DE" w:bidi="ar-SA"/>
        </w:rPr>
      </w:pPr>
    </w:p>
    <w:p w14:paraId="181F4C06" w14:textId="77777777" w:rsidR="003F12F5" w:rsidRPr="00476FA4" w:rsidRDefault="00D03342" w:rsidP="00D03342">
      <w:pPr>
        <w:pStyle w:val="KeinLeerraum"/>
        <w:rPr>
          <w:rFonts w:ascii="Arial" w:hAnsi="Arial" w:cs="Arial"/>
          <w:b/>
          <w:bCs/>
          <w:sz w:val="20"/>
          <w:szCs w:val="20"/>
          <w:lang w:eastAsia="de-DE" w:bidi="ar-SA"/>
        </w:rPr>
      </w:pPr>
      <w:r w:rsidRPr="00476FA4">
        <w:rPr>
          <w:rFonts w:ascii="Arial" w:hAnsi="Arial" w:cs="Arial"/>
          <w:b/>
          <w:bCs/>
          <w:sz w:val="20"/>
          <w:szCs w:val="20"/>
          <w:lang w:eastAsia="de-DE" w:bidi="ar-SA"/>
        </w:rPr>
        <w:t xml:space="preserve">Schnittstellen:  </w:t>
      </w:r>
    </w:p>
    <w:p w14:paraId="33CD18EC" w14:textId="5C1B35C0" w:rsidR="003F12F5" w:rsidRDefault="003F12F5" w:rsidP="00D03342">
      <w:pPr>
        <w:pStyle w:val="KeinLeerraum"/>
        <w:rPr>
          <w:rFonts w:ascii="Arial" w:hAnsi="Arial" w:cs="Arial"/>
          <w:sz w:val="20"/>
          <w:szCs w:val="20"/>
          <w:lang w:eastAsia="de-DE" w:bidi="ar-SA"/>
        </w:rPr>
      </w:pPr>
      <w:r>
        <w:rPr>
          <w:rFonts w:ascii="Arial" w:hAnsi="Arial" w:cs="Arial"/>
          <w:sz w:val="20"/>
          <w:szCs w:val="20"/>
          <w:lang w:eastAsia="de-DE" w:bidi="ar-SA"/>
        </w:rPr>
        <w:t xml:space="preserve">Modbus RTU: </w:t>
      </w:r>
    </w:p>
    <w:p w14:paraId="6FAC1E50" w14:textId="5E93E37F" w:rsidR="00D03342" w:rsidRDefault="001C21AE" w:rsidP="003F12F5">
      <w:pPr>
        <w:pStyle w:val="KeinLeerraum"/>
        <w:numPr>
          <w:ilvl w:val="0"/>
          <w:numId w:val="17"/>
        </w:numPr>
        <w:rPr>
          <w:rFonts w:ascii="Arial" w:hAnsi="Arial" w:cs="Arial"/>
          <w:sz w:val="20"/>
          <w:szCs w:val="20"/>
          <w:lang w:eastAsia="de-DE" w:bidi="ar-SA"/>
        </w:rPr>
      </w:pPr>
      <w:r>
        <w:rPr>
          <w:rFonts w:ascii="Arial" w:hAnsi="Arial" w:cs="Arial"/>
          <w:sz w:val="20"/>
          <w:szCs w:val="20"/>
          <w:lang w:eastAsia="de-DE" w:bidi="ar-SA"/>
        </w:rPr>
        <w:t>Betriebsart</w:t>
      </w:r>
      <w:r w:rsidR="003F12F5">
        <w:rPr>
          <w:rFonts w:ascii="Arial" w:hAnsi="Arial" w:cs="Arial"/>
          <w:sz w:val="20"/>
          <w:szCs w:val="20"/>
          <w:lang w:eastAsia="de-DE" w:bidi="ar-SA"/>
        </w:rPr>
        <w:t>: Master &amp; Slave einstellbar</w:t>
      </w:r>
    </w:p>
    <w:p w14:paraId="59A3011F" w14:textId="69FB9784" w:rsidR="003F12F5" w:rsidRPr="000E4B54" w:rsidRDefault="00A02632" w:rsidP="003F12F5">
      <w:pPr>
        <w:pStyle w:val="KeinLeerraum"/>
        <w:numPr>
          <w:ilvl w:val="0"/>
          <w:numId w:val="17"/>
        </w:numPr>
        <w:rPr>
          <w:rFonts w:ascii="Arial" w:hAnsi="Arial" w:cs="Arial"/>
          <w:sz w:val="20"/>
          <w:szCs w:val="20"/>
          <w:lang w:eastAsia="de-DE" w:bidi="ar-SA"/>
        </w:rPr>
      </w:pPr>
      <w:r>
        <w:rPr>
          <w:rFonts w:ascii="Arial" w:hAnsi="Arial" w:cs="Arial"/>
          <w:sz w:val="20"/>
          <w:szCs w:val="20"/>
          <w:lang w:eastAsia="de-DE" w:bidi="ar-SA"/>
        </w:rPr>
        <w:t xml:space="preserve">Übertragungsrate: </w:t>
      </w:r>
      <w:r w:rsidRPr="00876A45">
        <w:rPr>
          <w:rFonts w:ascii="Arial" w:hAnsi="Arial" w:cs="Arial"/>
          <w:sz w:val="20"/>
          <w:szCs w:val="20"/>
          <w:lang w:val="en-US" w:eastAsia="de-DE" w:bidi="ar-SA"/>
        </w:rPr>
        <w:t>9,6...57,6 kBit/s</w:t>
      </w:r>
    </w:p>
    <w:p w14:paraId="4ACDFD3D" w14:textId="1792985A" w:rsidR="000E4B54" w:rsidRDefault="000E4B54" w:rsidP="003F12F5">
      <w:pPr>
        <w:pStyle w:val="KeinLeerraum"/>
        <w:numPr>
          <w:ilvl w:val="0"/>
          <w:numId w:val="17"/>
        </w:numPr>
        <w:rPr>
          <w:rFonts w:ascii="Arial" w:hAnsi="Arial" w:cs="Arial"/>
          <w:sz w:val="20"/>
          <w:szCs w:val="20"/>
          <w:lang w:eastAsia="de-DE" w:bidi="ar-SA"/>
        </w:rPr>
      </w:pPr>
      <w:r w:rsidRPr="00730546">
        <w:rPr>
          <w:rFonts w:ascii="Arial" w:hAnsi="Arial" w:cs="Arial"/>
          <w:sz w:val="20"/>
          <w:szCs w:val="20"/>
          <w:lang w:eastAsia="de-DE" w:bidi="ar-SA"/>
        </w:rPr>
        <w:t>Galvanisch getrennt</w:t>
      </w:r>
    </w:p>
    <w:p w14:paraId="5C3DAC31" w14:textId="29FE7831" w:rsidR="00802361" w:rsidRPr="00802361" w:rsidRDefault="00802361" w:rsidP="00802361">
      <w:pPr>
        <w:pStyle w:val="KeinLeerraum"/>
        <w:numPr>
          <w:ilvl w:val="0"/>
          <w:numId w:val="17"/>
        </w:numPr>
        <w:rPr>
          <w:rFonts w:ascii="Arial" w:hAnsi="Arial" w:cs="Arial"/>
          <w:sz w:val="20"/>
          <w:szCs w:val="20"/>
          <w:lang w:eastAsia="de-DE" w:bidi="ar-SA"/>
        </w:rPr>
      </w:pPr>
      <w:r w:rsidRPr="00876A45">
        <w:rPr>
          <w:rFonts w:ascii="Arial" w:hAnsi="Arial" w:cs="Arial"/>
          <w:sz w:val="20"/>
          <w:szCs w:val="20"/>
          <w:lang w:eastAsia="de-DE" w:bidi="ar-SA"/>
        </w:rPr>
        <w:t xml:space="preserve">Bus-Abschlusswiderstand integriert, </w:t>
      </w:r>
      <w:r>
        <w:rPr>
          <w:rFonts w:ascii="Arial" w:hAnsi="Arial" w:cs="Arial"/>
          <w:sz w:val="20"/>
          <w:szCs w:val="20"/>
          <w:lang w:eastAsia="de-DE" w:bidi="ar-SA"/>
        </w:rPr>
        <w:t xml:space="preserve">mittels Software </w:t>
      </w:r>
      <w:r w:rsidR="00884687">
        <w:rPr>
          <w:rFonts w:ascii="Arial" w:hAnsi="Arial" w:cs="Arial"/>
          <w:sz w:val="20"/>
          <w:szCs w:val="20"/>
          <w:lang w:eastAsia="de-DE" w:bidi="ar-SA"/>
        </w:rPr>
        <w:t>aktivierbar</w:t>
      </w:r>
    </w:p>
    <w:p w14:paraId="572907C0" w14:textId="77777777" w:rsidR="00476FA4" w:rsidRDefault="00476FA4" w:rsidP="00A02632">
      <w:pPr>
        <w:pStyle w:val="KeinLeerraum"/>
        <w:rPr>
          <w:rFonts w:ascii="Arial" w:hAnsi="Arial" w:cs="Arial"/>
          <w:sz w:val="20"/>
          <w:szCs w:val="20"/>
          <w:lang w:eastAsia="de-DE" w:bidi="ar-SA"/>
        </w:rPr>
      </w:pPr>
    </w:p>
    <w:p w14:paraId="72E96EEF" w14:textId="2FA7E5D6" w:rsidR="00A02632" w:rsidRDefault="00C1625A" w:rsidP="00A02632">
      <w:pPr>
        <w:pStyle w:val="KeinLeerraum"/>
        <w:rPr>
          <w:rFonts w:ascii="Arial" w:hAnsi="Arial" w:cs="Arial"/>
          <w:sz w:val="20"/>
          <w:szCs w:val="20"/>
          <w:lang w:eastAsia="de-DE" w:bidi="ar-SA"/>
        </w:rPr>
      </w:pPr>
      <w:r w:rsidRPr="00C1625A">
        <w:rPr>
          <w:rFonts w:ascii="Arial" w:hAnsi="Arial" w:cs="Arial"/>
          <w:sz w:val="20"/>
          <w:szCs w:val="20"/>
          <w:lang w:eastAsia="de-DE" w:bidi="ar-SA"/>
        </w:rPr>
        <w:t>BM</w:t>
      </w:r>
      <w:r>
        <w:rPr>
          <w:rFonts w:ascii="Arial" w:hAnsi="Arial" w:cs="Arial"/>
          <w:sz w:val="20"/>
          <w:szCs w:val="20"/>
          <w:lang w:eastAsia="de-DE" w:bidi="ar-SA"/>
        </w:rPr>
        <w:t xml:space="preserve">S: </w:t>
      </w:r>
    </w:p>
    <w:p w14:paraId="45B8D0EF" w14:textId="3022B1F0" w:rsidR="00C1625A" w:rsidRDefault="00802361" w:rsidP="00730546">
      <w:pPr>
        <w:pStyle w:val="KeinLeerraum"/>
        <w:numPr>
          <w:ilvl w:val="0"/>
          <w:numId w:val="19"/>
        </w:numPr>
        <w:rPr>
          <w:rFonts w:ascii="Arial" w:hAnsi="Arial" w:cs="Arial"/>
          <w:sz w:val="20"/>
          <w:szCs w:val="20"/>
          <w:lang w:eastAsia="de-DE" w:bidi="ar-SA"/>
        </w:rPr>
      </w:pPr>
      <w:r>
        <w:rPr>
          <w:rFonts w:ascii="Arial" w:hAnsi="Arial" w:cs="Arial"/>
          <w:sz w:val="20"/>
          <w:szCs w:val="20"/>
          <w:lang w:eastAsia="de-DE" w:bidi="ar-SA"/>
        </w:rPr>
        <w:t xml:space="preserve">Übertragungsrate: </w:t>
      </w:r>
      <w:r w:rsidRPr="00876A45">
        <w:rPr>
          <w:rFonts w:ascii="Arial" w:hAnsi="Arial" w:cs="Arial"/>
          <w:sz w:val="20"/>
          <w:szCs w:val="20"/>
        </w:rPr>
        <w:t>9,6 kBit/s</w:t>
      </w:r>
    </w:p>
    <w:p w14:paraId="34D40F8E" w14:textId="77777777" w:rsidR="00101285" w:rsidRPr="00730546" w:rsidRDefault="00101285" w:rsidP="00101285">
      <w:pPr>
        <w:pStyle w:val="KeinLeerraum"/>
        <w:numPr>
          <w:ilvl w:val="0"/>
          <w:numId w:val="19"/>
        </w:numPr>
        <w:rPr>
          <w:rFonts w:ascii="Arial" w:hAnsi="Arial" w:cs="Arial"/>
          <w:sz w:val="20"/>
          <w:szCs w:val="20"/>
          <w:lang w:eastAsia="de-DE" w:bidi="ar-SA"/>
        </w:rPr>
      </w:pPr>
      <w:r w:rsidRPr="00730546">
        <w:rPr>
          <w:rFonts w:ascii="Arial" w:hAnsi="Arial" w:cs="Arial"/>
          <w:sz w:val="20"/>
          <w:szCs w:val="20"/>
          <w:lang w:eastAsia="de-DE" w:bidi="ar-SA"/>
        </w:rPr>
        <w:t>Galvanisch getrennt</w:t>
      </w:r>
    </w:p>
    <w:p w14:paraId="44AE8939" w14:textId="0CEBBF8C" w:rsidR="00802361" w:rsidRDefault="00802361" w:rsidP="00730546">
      <w:pPr>
        <w:pStyle w:val="KeinLeerraum"/>
        <w:numPr>
          <w:ilvl w:val="0"/>
          <w:numId w:val="19"/>
        </w:numPr>
        <w:rPr>
          <w:rFonts w:ascii="Arial" w:hAnsi="Arial" w:cs="Arial"/>
          <w:sz w:val="20"/>
          <w:szCs w:val="20"/>
          <w:lang w:eastAsia="de-DE" w:bidi="ar-SA"/>
        </w:rPr>
      </w:pPr>
      <w:r w:rsidRPr="00876A45">
        <w:rPr>
          <w:rFonts w:ascii="Arial" w:hAnsi="Arial" w:cs="Arial"/>
          <w:sz w:val="20"/>
          <w:szCs w:val="20"/>
          <w:lang w:eastAsia="de-DE" w:bidi="ar-SA"/>
        </w:rPr>
        <w:t xml:space="preserve">Bus-Abschlusswiderstand integriert, </w:t>
      </w:r>
      <w:r>
        <w:rPr>
          <w:rFonts w:ascii="Arial" w:hAnsi="Arial" w:cs="Arial"/>
          <w:sz w:val="20"/>
          <w:szCs w:val="20"/>
          <w:lang w:eastAsia="de-DE" w:bidi="ar-SA"/>
        </w:rPr>
        <w:t xml:space="preserve">mittels Software </w:t>
      </w:r>
      <w:r w:rsidR="00884687">
        <w:rPr>
          <w:rFonts w:ascii="Arial" w:hAnsi="Arial" w:cs="Arial"/>
          <w:sz w:val="20"/>
          <w:szCs w:val="20"/>
          <w:lang w:eastAsia="de-DE" w:bidi="ar-SA"/>
        </w:rPr>
        <w:t>aktivierbar</w:t>
      </w:r>
    </w:p>
    <w:p w14:paraId="132C9048" w14:textId="77777777" w:rsidR="00476FA4" w:rsidRDefault="00476FA4" w:rsidP="00A02632">
      <w:pPr>
        <w:pStyle w:val="KeinLeerraum"/>
        <w:rPr>
          <w:rFonts w:ascii="Arial" w:hAnsi="Arial" w:cs="Arial"/>
          <w:sz w:val="20"/>
          <w:szCs w:val="20"/>
          <w:lang w:eastAsia="de-DE" w:bidi="ar-SA"/>
        </w:rPr>
      </w:pPr>
    </w:p>
    <w:p w14:paraId="12263B2D" w14:textId="51FDDDA3" w:rsidR="00C1625A" w:rsidRDefault="00C1625A" w:rsidP="00A02632">
      <w:pPr>
        <w:pStyle w:val="KeinLeerraum"/>
        <w:rPr>
          <w:rFonts w:ascii="Arial" w:hAnsi="Arial" w:cs="Arial"/>
          <w:sz w:val="20"/>
          <w:szCs w:val="20"/>
          <w:lang w:eastAsia="de-DE" w:bidi="ar-SA"/>
        </w:rPr>
      </w:pPr>
      <w:r>
        <w:rPr>
          <w:rFonts w:ascii="Arial" w:hAnsi="Arial" w:cs="Arial"/>
          <w:sz w:val="20"/>
          <w:szCs w:val="20"/>
          <w:lang w:eastAsia="de-DE" w:bidi="ar-SA"/>
        </w:rPr>
        <w:t>Ethernet:</w:t>
      </w:r>
    </w:p>
    <w:p w14:paraId="2929B1B9" w14:textId="6CDEE597" w:rsidR="00C1625A" w:rsidRDefault="00C1625A" w:rsidP="00C1625A">
      <w:pPr>
        <w:pStyle w:val="KeinLeerraum"/>
        <w:numPr>
          <w:ilvl w:val="0"/>
          <w:numId w:val="18"/>
        </w:numPr>
        <w:rPr>
          <w:rFonts w:ascii="Arial" w:hAnsi="Arial" w:cs="Arial"/>
          <w:sz w:val="20"/>
          <w:szCs w:val="20"/>
          <w:lang w:eastAsia="de-DE" w:bidi="ar-SA"/>
        </w:rPr>
      </w:pPr>
      <w:r w:rsidRPr="00876A45">
        <w:rPr>
          <w:rFonts w:ascii="Arial" w:hAnsi="Arial" w:cs="Arial"/>
          <w:sz w:val="20"/>
          <w:szCs w:val="20"/>
          <w:lang w:eastAsia="de-DE" w:bidi="ar-SA"/>
        </w:rPr>
        <w:t xml:space="preserve">2 x </w:t>
      </w:r>
      <w:r w:rsidR="00206BA6">
        <w:rPr>
          <w:rFonts w:ascii="Arial" w:hAnsi="Arial" w:cs="Arial"/>
          <w:sz w:val="20"/>
          <w:szCs w:val="20"/>
          <w:lang w:eastAsia="de-DE" w:bidi="ar-SA"/>
        </w:rPr>
        <w:t>RJ45</w:t>
      </w:r>
      <w:r w:rsidRPr="00876A45">
        <w:rPr>
          <w:rFonts w:ascii="Arial" w:hAnsi="Arial" w:cs="Arial"/>
          <w:sz w:val="20"/>
          <w:szCs w:val="20"/>
          <w:lang w:eastAsia="de-DE" w:bidi="ar-SA"/>
        </w:rPr>
        <w:t xml:space="preserve"> mit galvanischer Trennung</w:t>
      </w:r>
    </w:p>
    <w:p w14:paraId="6BE27694" w14:textId="1FBF18FA" w:rsidR="00C1625A" w:rsidRDefault="00C1625A" w:rsidP="00C1625A">
      <w:pPr>
        <w:pStyle w:val="KeinLeerraum"/>
        <w:numPr>
          <w:ilvl w:val="0"/>
          <w:numId w:val="18"/>
        </w:numPr>
        <w:rPr>
          <w:rFonts w:ascii="Arial" w:hAnsi="Arial" w:cs="Arial"/>
          <w:sz w:val="20"/>
          <w:szCs w:val="20"/>
          <w:lang w:val="en-US" w:eastAsia="de-DE" w:bidi="ar-SA"/>
        </w:rPr>
      </w:pPr>
      <w:r w:rsidRPr="00876A45">
        <w:rPr>
          <w:rFonts w:ascii="Arial" w:hAnsi="Arial" w:cs="Arial"/>
          <w:sz w:val="20"/>
          <w:szCs w:val="20"/>
          <w:lang w:val="en-US" w:eastAsia="de-DE" w:bidi="ar-SA"/>
        </w:rPr>
        <w:t xml:space="preserve">BCOM, Modbus TCP (Client/Server), SNMP, </w:t>
      </w:r>
      <w:r>
        <w:rPr>
          <w:rFonts w:ascii="Arial" w:hAnsi="Arial" w:cs="Arial"/>
          <w:sz w:val="20"/>
          <w:szCs w:val="20"/>
          <w:lang w:val="en-US" w:eastAsia="de-DE" w:bidi="ar-SA"/>
        </w:rPr>
        <w:t xml:space="preserve">MQTT, </w:t>
      </w:r>
      <w:r w:rsidRPr="00876A45">
        <w:rPr>
          <w:rFonts w:ascii="Arial" w:hAnsi="Arial" w:cs="Arial"/>
          <w:sz w:val="20"/>
          <w:szCs w:val="20"/>
          <w:lang w:val="en-US" w:eastAsia="de-DE" w:bidi="ar-SA"/>
        </w:rPr>
        <w:t xml:space="preserve">SMTP, NTP, DHCP, </w:t>
      </w:r>
      <w:r>
        <w:rPr>
          <w:rFonts w:ascii="Arial" w:hAnsi="Arial" w:cs="Arial"/>
          <w:sz w:val="20"/>
          <w:szCs w:val="20"/>
          <w:lang w:val="en-US" w:eastAsia="de-DE" w:bidi="ar-SA"/>
        </w:rPr>
        <w:t>HTTPS</w:t>
      </w:r>
      <w:r w:rsidRPr="00876A45">
        <w:rPr>
          <w:rFonts w:ascii="Arial" w:hAnsi="Arial" w:cs="Arial"/>
          <w:sz w:val="20"/>
          <w:szCs w:val="20"/>
          <w:lang w:val="en-US" w:eastAsia="de-DE" w:bidi="ar-SA"/>
        </w:rPr>
        <w:t>, ...</w:t>
      </w:r>
    </w:p>
    <w:p w14:paraId="099D579E" w14:textId="77777777" w:rsidR="00C1625A" w:rsidRPr="00876A45" w:rsidRDefault="00C1625A" w:rsidP="00C1625A">
      <w:pPr>
        <w:pStyle w:val="KeinLeerraum"/>
        <w:numPr>
          <w:ilvl w:val="0"/>
          <w:numId w:val="18"/>
        </w:numPr>
        <w:rPr>
          <w:rFonts w:ascii="Arial" w:hAnsi="Arial" w:cs="Arial"/>
          <w:sz w:val="20"/>
          <w:szCs w:val="20"/>
          <w:lang w:eastAsia="de-DE" w:bidi="ar-SA"/>
        </w:rPr>
      </w:pPr>
      <w:r w:rsidRPr="00876A45">
        <w:rPr>
          <w:rFonts w:ascii="Arial" w:hAnsi="Arial" w:cs="Arial"/>
          <w:sz w:val="20"/>
          <w:szCs w:val="20"/>
          <w:lang w:eastAsia="de-DE" w:bidi="ar-SA"/>
        </w:rPr>
        <w:t>Datenrate: 10/100</w:t>
      </w:r>
      <w:r>
        <w:rPr>
          <w:rFonts w:ascii="Arial" w:hAnsi="Arial" w:cs="Arial"/>
          <w:sz w:val="20"/>
          <w:szCs w:val="20"/>
          <w:lang w:eastAsia="de-DE" w:bidi="ar-SA"/>
        </w:rPr>
        <w:t>/1000</w:t>
      </w:r>
      <w:r w:rsidRPr="00876A45">
        <w:rPr>
          <w:rFonts w:ascii="Arial" w:hAnsi="Arial" w:cs="Arial"/>
          <w:sz w:val="20"/>
          <w:szCs w:val="20"/>
          <w:lang w:eastAsia="de-DE" w:bidi="ar-SA"/>
        </w:rPr>
        <w:t xml:space="preserve"> Mbit/s</w:t>
      </w:r>
    </w:p>
    <w:p w14:paraId="38117E03" w14:textId="6ACF2500" w:rsidR="00C1625A" w:rsidRPr="00C1625A" w:rsidRDefault="00C1625A" w:rsidP="00C1625A">
      <w:pPr>
        <w:pStyle w:val="KeinLeerraum"/>
        <w:numPr>
          <w:ilvl w:val="0"/>
          <w:numId w:val="18"/>
        </w:numPr>
        <w:rPr>
          <w:rFonts w:ascii="Arial" w:hAnsi="Arial" w:cs="Arial"/>
          <w:sz w:val="20"/>
          <w:szCs w:val="20"/>
          <w:lang w:eastAsia="de-DE" w:bidi="ar-SA"/>
        </w:rPr>
      </w:pPr>
      <w:r w:rsidRPr="00876A45">
        <w:rPr>
          <w:rFonts w:ascii="Arial" w:hAnsi="Arial" w:cs="Arial"/>
          <w:sz w:val="20"/>
          <w:szCs w:val="20"/>
          <w:lang w:eastAsia="de-DE" w:bidi="ar-SA"/>
        </w:rPr>
        <w:t xml:space="preserve">IP-Adresse: </w:t>
      </w:r>
      <w:r w:rsidR="000E4B54">
        <w:rPr>
          <w:rFonts w:ascii="Arial" w:hAnsi="Arial" w:cs="Arial"/>
          <w:sz w:val="20"/>
          <w:szCs w:val="20"/>
          <w:lang w:eastAsia="de-DE" w:bidi="ar-SA"/>
        </w:rPr>
        <w:t xml:space="preserve">Statisch oder </w:t>
      </w:r>
      <w:r w:rsidR="000E4B54" w:rsidRPr="00876A45">
        <w:rPr>
          <w:rFonts w:ascii="Arial" w:hAnsi="Arial" w:cs="Arial"/>
          <w:sz w:val="20"/>
          <w:szCs w:val="20"/>
          <w:lang w:eastAsia="de-DE" w:bidi="ar-SA"/>
        </w:rPr>
        <w:t>DHCP</w:t>
      </w:r>
      <w:r w:rsidR="000E4B54">
        <w:rPr>
          <w:rFonts w:ascii="Arial" w:hAnsi="Arial" w:cs="Arial"/>
          <w:sz w:val="20"/>
          <w:szCs w:val="20"/>
          <w:lang w:eastAsia="de-DE" w:bidi="ar-SA"/>
        </w:rPr>
        <w:t xml:space="preserve"> </w:t>
      </w:r>
      <w:r w:rsidR="009210F1">
        <w:rPr>
          <w:rFonts w:ascii="Arial" w:hAnsi="Arial" w:cs="Arial"/>
          <w:sz w:val="20"/>
          <w:szCs w:val="20"/>
          <w:lang w:eastAsia="de-DE" w:bidi="ar-SA"/>
        </w:rPr>
        <w:t xml:space="preserve">- </w:t>
      </w:r>
      <w:r w:rsidR="000E4B54">
        <w:rPr>
          <w:rFonts w:ascii="Arial" w:hAnsi="Arial" w:cs="Arial"/>
          <w:sz w:val="20"/>
          <w:szCs w:val="20"/>
          <w:lang w:eastAsia="de-DE" w:bidi="ar-SA"/>
        </w:rPr>
        <w:t xml:space="preserve">über das </w:t>
      </w:r>
      <w:r>
        <w:rPr>
          <w:rFonts w:ascii="Arial" w:hAnsi="Arial" w:cs="Arial"/>
          <w:sz w:val="20"/>
          <w:szCs w:val="20"/>
          <w:lang w:eastAsia="de-DE" w:bidi="ar-SA"/>
        </w:rPr>
        <w:t>Gerätemenü</w:t>
      </w:r>
      <w:r w:rsidRPr="00876A45">
        <w:rPr>
          <w:rFonts w:ascii="Arial" w:hAnsi="Arial" w:cs="Arial"/>
          <w:sz w:val="20"/>
          <w:szCs w:val="20"/>
          <w:lang w:eastAsia="de-DE" w:bidi="ar-SA"/>
        </w:rPr>
        <w:t xml:space="preserve"> </w:t>
      </w:r>
      <w:r w:rsidR="00983976">
        <w:rPr>
          <w:rFonts w:ascii="Arial" w:hAnsi="Arial" w:cs="Arial"/>
          <w:sz w:val="20"/>
          <w:szCs w:val="20"/>
          <w:lang w:eastAsia="de-DE" w:bidi="ar-SA"/>
        </w:rPr>
        <w:t>einstellbar</w:t>
      </w:r>
    </w:p>
    <w:p w14:paraId="3AF5D379" w14:textId="77777777" w:rsidR="00C1625A" w:rsidRDefault="00C1625A" w:rsidP="00C1625A">
      <w:pPr>
        <w:pStyle w:val="KeinLeerraum"/>
        <w:rPr>
          <w:rFonts w:ascii="Arial" w:hAnsi="Arial" w:cs="Arial"/>
          <w:sz w:val="20"/>
          <w:szCs w:val="20"/>
          <w:lang w:eastAsia="de-DE" w:bidi="ar-SA"/>
        </w:rPr>
      </w:pPr>
    </w:p>
    <w:p w14:paraId="1ED7D5A7" w14:textId="4A471A93" w:rsidR="00FB442D" w:rsidRDefault="00FB442D" w:rsidP="00C1625A">
      <w:pPr>
        <w:pStyle w:val="KeinLeerraum"/>
        <w:rPr>
          <w:rFonts w:ascii="Arial" w:hAnsi="Arial" w:cs="Arial"/>
          <w:sz w:val="20"/>
          <w:szCs w:val="20"/>
          <w:lang w:eastAsia="de-DE" w:bidi="ar-SA"/>
        </w:rPr>
      </w:pPr>
      <w:r>
        <w:rPr>
          <w:rFonts w:ascii="Arial" w:hAnsi="Arial" w:cs="Arial"/>
          <w:sz w:val="20"/>
          <w:szCs w:val="20"/>
          <w:lang w:eastAsia="de-DE" w:bidi="ar-SA"/>
        </w:rPr>
        <w:t>USB:</w:t>
      </w:r>
    </w:p>
    <w:p w14:paraId="591A87D3" w14:textId="0D163C07" w:rsidR="00FB442D" w:rsidRDefault="007B4756" w:rsidP="0037573A">
      <w:pPr>
        <w:pStyle w:val="KeinLeerraum"/>
        <w:numPr>
          <w:ilvl w:val="0"/>
          <w:numId w:val="20"/>
        </w:numPr>
        <w:rPr>
          <w:rFonts w:ascii="Arial" w:hAnsi="Arial" w:cs="Arial"/>
          <w:sz w:val="20"/>
          <w:szCs w:val="20"/>
          <w:lang w:eastAsia="de-DE" w:bidi="ar-SA"/>
        </w:rPr>
      </w:pPr>
      <w:r>
        <w:rPr>
          <w:rFonts w:ascii="Arial" w:hAnsi="Arial" w:cs="Arial"/>
          <w:sz w:val="20"/>
          <w:szCs w:val="20"/>
          <w:lang w:eastAsia="de-DE" w:bidi="ar-SA"/>
        </w:rPr>
        <w:t>2</w:t>
      </w:r>
      <w:r w:rsidR="0037573A">
        <w:rPr>
          <w:rFonts w:ascii="Arial" w:hAnsi="Arial" w:cs="Arial"/>
          <w:sz w:val="20"/>
          <w:szCs w:val="20"/>
          <w:lang w:eastAsia="de-DE" w:bidi="ar-SA"/>
        </w:rPr>
        <w:t>x USB</w:t>
      </w:r>
      <w:r>
        <w:rPr>
          <w:rFonts w:ascii="Arial" w:hAnsi="Arial" w:cs="Arial"/>
          <w:sz w:val="20"/>
          <w:szCs w:val="20"/>
          <w:lang w:eastAsia="de-DE" w:bidi="ar-SA"/>
        </w:rPr>
        <w:t>-</w:t>
      </w:r>
      <w:r w:rsidR="0037573A">
        <w:rPr>
          <w:rFonts w:ascii="Arial" w:hAnsi="Arial" w:cs="Arial"/>
          <w:sz w:val="20"/>
          <w:szCs w:val="20"/>
          <w:lang w:eastAsia="de-DE" w:bidi="ar-SA"/>
        </w:rPr>
        <w:t>C</w:t>
      </w:r>
    </w:p>
    <w:p w14:paraId="4EFC319B" w14:textId="32754835" w:rsidR="0037573A" w:rsidRDefault="0037573A" w:rsidP="0037573A">
      <w:pPr>
        <w:pStyle w:val="KeinLeerraum"/>
        <w:numPr>
          <w:ilvl w:val="0"/>
          <w:numId w:val="20"/>
        </w:numPr>
        <w:rPr>
          <w:rFonts w:ascii="Arial" w:hAnsi="Arial" w:cs="Arial"/>
          <w:sz w:val="20"/>
          <w:szCs w:val="20"/>
          <w:lang w:eastAsia="de-DE" w:bidi="ar-SA"/>
        </w:rPr>
      </w:pPr>
      <w:r>
        <w:rPr>
          <w:rFonts w:ascii="Arial" w:hAnsi="Arial" w:cs="Arial"/>
          <w:sz w:val="20"/>
          <w:szCs w:val="20"/>
          <w:lang w:eastAsia="de-DE" w:bidi="ar-SA"/>
        </w:rPr>
        <w:t xml:space="preserve">Betriebsart: </w:t>
      </w:r>
      <w:r w:rsidR="00476FA4" w:rsidRPr="00476FA4">
        <w:rPr>
          <w:rFonts w:ascii="Arial" w:hAnsi="Arial" w:cs="Arial"/>
          <w:sz w:val="20"/>
          <w:szCs w:val="20"/>
          <w:lang w:eastAsia="de-DE" w:bidi="ar-SA"/>
        </w:rPr>
        <w:t>USB-2.0-Host (5 V, 500 mA)</w:t>
      </w:r>
    </w:p>
    <w:p w14:paraId="66600725" w14:textId="29CA32BA" w:rsidR="00476FA4" w:rsidRPr="00C1625A" w:rsidRDefault="00476FA4" w:rsidP="0037573A">
      <w:pPr>
        <w:pStyle w:val="KeinLeerraum"/>
        <w:numPr>
          <w:ilvl w:val="0"/>
          <w:numId w:val="20"/>
        </w:numPr>
        <w:rPr>
          <w:rFonts w:ascii="Arial" w:hAnsi="Arial" w:cs="Arial"/>
          <w:sz w:val="20"/>
          <w:szCs w:val="20"/>
          <w:lang w:eastAsia="de-DE" w:bidi="ar-SA"/>
        </w:rPr>
      </w:pPr>
      <w:r>
        <w:rPr>
          <w:rFonts w:ascii="Arial" w:hAnsi="Arial" w:cs="Arial"/>
          <w:sz w:val="20"/>
          <w:szCs w:val="20"/>
          <w:lang w:eastAsia="de-DE" w:bidi="ar-SA"/>
        </w:rPr>
        <w:t xml:space="preserve">Datenrate: </w:t>
      </w:r>
      <w:r w:rsidRPr="00476FA4">
        <w:rPr>
          <w:rFonts w:ascii="Arial" w:hAnsi="Arial" w:cs="Arial"/>
          <w:sz w:val="20"/>
          <w:szCs w:val="20"/>
          <w:lang w:eastAsia="de-DE" w:bidi="ar-SA"/>
        </w:rPr>
        <w:t>480 Mbit/s</w:t>
      </w:r>
    </w:p>
    <w:p w14:paraId="019526CB" w14:textId="77777777" w:rsidR="00476FA4" w:rsidRDefault="00476FA4" w:rsidP="00D03342">
      <w:pPr>
        <w:pStyle w:val="KeinLeerraum"/>
        <w:rPr>
          <w:rFonts w:ascii="Arial" w:hAnsi="Arial" w:cs="Arial"/>
          <w:sz w:val="20"/>
          <w:szCs w:val="20"/>
          <w:lang w:eastAsia="de-DE" w:bidi="ar-SA"/>
        </w:rPr>
      </w:pPr>
    </w:p>
    <w:p w14:paraId="378745B3" w14:textId="1639EF97" w:rsidR="00D03342" w:rsidRPr="005543BE" w:rsidRDefault="00D03342" w:rsidP="00D03342">
      <w:pPr>
        <w:pStyle w:val="KeinLeerraum"/>
        <w:rPr>
          <w:rFonts w:ascii="Arial" w:hAnsi="Arial" w:cs="Arial"/>
          <w:sz w:val="20"/>
          <w:szCs w:val="20"/>
          <w:lang w:eastAsia="de-DE" w:bidi="ar-SA"/>
        </w:rPr>
      </w:pPr>
      <w:r w:rsidRPr="005543BE">
        <w:rPr>
          <w:rFonts w:ascii="Arial" w:hAnsi="Arial" w:cs="Arial"/>
          <w:sz w:val="20"/>
          <w:szCs w:val="20"/>
          <w:lang w:eastAsia="de-DE" w:bidi="ar-SA"/>
        </w:rPr>
        <w:t xml:space="preserve">Digitaleingänge: </w:t>
      </w:r>
      <w:r w:rsidR="001D40F3">
        <w:rPr>
          <w:rFonts w:ascii="Arial" w:hAnsi="Arial" w:cs="Arial"/>
          <w:sz w:val="20"/>
          <w:szCs w:val="20"/>
          <w:lang w:eastAsia="de-DE" w:bidi="ar-SA"/>
        </w:rPr>
        <w:t>8x galvanisch getrennt</w:t>
      </w:r>
    </w:p>
    <w:p w14:paraId="4F20357E" w14:textId="2A0A5404" w:rsidR="00D03342" w:rsidRPr="005543BE" w:rsidRDefault="00640D63" w:rsidP="00D03342">
      <w:pPr>
        <w:pStyle w:val="KeinLeerraum"/>
        <w:rPr>
          <w:rFonts w:ascii="Arial" w:hAnsi="Arial" w:cs="Arial"/>
          <w:sz w:val="20"/>
          <w:szCs w:val="20"/>
          <w:lang w:eastAsia="de-DE" w:bidi="ar-SA"/>
        </w:rPr>
      </w:pPr>
      <w:r>
        <w:rPr>
          <w:rFonts w:ascii="Arial" w:hAnsi="Arial" w:cs="Arial"/>
          <w:sz w:val="20"/>
          <w:szCs w:val="20"/>
          <w:lang w:eastAsia="de-DE" w:bidi="ar-SA"/>
        </w:rPr>
        <w:t>Relaisausgang</w:t>
      </w:r>
      <w:r w:rsidR="00D03342" w:rsidRPr="005543BE">
        <w:rPr>
          <w:rFonts w:ascii="Arial" w:hAnsi="Arial" w:cs="Arial"/>
          <w:sz w:val="20"/>
          <w:szCs w:val="20"/>
          <w:lang w:eastAsia="de-DE" w:bidi="ar-SA"/>
        </w:rPr>
        <w:t>: 3 Wechsler</w:t>
      </w:r>
    </w:p>
    <w:p w14:paraId="21B0F5DF" w14:textId="77777777" w:rsidR="00D03342" w:rsidRPr="00876A45" w:rsidRDefault="00D03342" w:rsidP="00D03342">
      <w:pPr>
        <w:pStyle w:val="KeinLeerraum"/>
        <w:rPr>
          <w:rFonts w:ascii="Arial" w:hAnsi="Arial" w:cs="Arial"/>
          <w:color w:val="000000"/>
          <w:sz w:val="20"/>
          <w:szCs w:val="20"/>
          <w:lang w:eastAsia="de-DE" w:bidi="ar-SA"/>
        </w:rPr>
      </w:pPr>
    </w:p>
    <w:p w14:paraId="1CD53059" w14:textId="77777777" w:rsidR="00D03342" w:rsidRPr="00476FA4" w:rsidRDefault="00D03342" w:rsidP="00D03342">
      <w:pPr>
        <w:pStyle w:val="KeinLeerraum"/>
        <w:rPr>
          <w:rFonts w:ascii="Arial" w:hAnsi="Arial" w:cs="Arial"/>
          <w:b/>
          <w:bCs/>
          <w:color w:val="000000"/>
          <w:sz w:val="20"/>
          <w:szCs w:val="20"/>
          <w:lang w:eastAsia="de-DE" w:bidi="ar-SA"/>
        </w:rPr>
      </w:pPr>
      <w:r w:rsidRPr="00476FA4">
        <w:rPr>
          <w:rFonts w:ascii="Arial" w:hAnsi="Arial" w:cs="Arial"/>
          <w:b/>
          <w:bCs/>
          <w:color w:val="000000"/>
          <w:sz w:val="20"/>
          <w:szCs w:val="20"/>
          <w:lang w:eastAsia="de-DE" w:bidi="ar-SA"/>
        </w:rPr>
        <w:t>Gehäuse:</w:t>
      </w:r>
    </w:p>
    <w:p w14:paraId="39AC92FC" w14:textId="77777777" w:rsidR="00D03342" w:rsidRDefault="00D03342" w:rsidP="00D03342">
      <w:pPr>
        <w:pStyle w:val="KeinLeerraum"/>
        <w:rPr>
          <w:rFonts w:ascii="Arial" w:hAnsi="Arial" w:cs="Arial"/>
          <w:color w:val="000000"/>
          <w:sz w:val="20"/>
          <w:szCs w:val="20"/>
          <w:lang w:eastAsia="de-DE" w:bidi="ar-SA"/>
        </w:rPr>
      </w:pPr>
      <w:r w:rsidRPr="00876A45">
        <w:rPr>
          <w:rFonts w:ascii="Arial" w:hAnsi="Arial" w:cs="Arial"/>
          <w:color w:val="000000"/>
          <w:sz w:val="20"/>
          <w:szCs w:val="20"/>
          <w:lang w:eastAsia="de-DE" w:bidi="ar-SA"/>
        </w:rPr>
        <w:t>Maße (B x H x T): 107,5 x 93 x 62,9 mm</w:t>
      </w:r>
    </w:p>
    <w:p w14:paraId="2C8FA06B" w14:textId="2535DCCE" w:rsidR="00D03342" w:rsidRPr="0065573F" w:rsidRDefault="00D03342" w:rsidP="00D03342">
      <w:pPr>
        <w:pStyle w:val="KeinLeerraum"/>
        <w:rPr>
          <w:rFonts w:ascii="Arial" w:hAnsi="Arial" w:cs="Arial"/>
          <w:sz w:val="20"/>
        </w:rPr>
      </w:pPr>
      <w:r w:rsidRPr="0065573F">
        <w:rPr>
          <w:rFonts w:ascii="Arial" w:hAnsi="Arial" w:cs="Arial"/>
          <w:sz w:val="20"/>
        </w:rPr>
        <w:t>Breite (auf Hutprofilschiene): 6</w:t>
      </w:r>
      <w:r w:rsidR="001D40F3">
        <w:rPr>
          <w:rFonts w:ascii="Arial" w:hAnsi="Arial" w:cs="Arial"/>
          <w:sz w:val="20"/>
        </w:rPr>
        <w:t xml:space="preserve"> TE</w:t>
      </w:r>
    </w:p>
    <w:p w14:paraId="1D09FEAB" w14:textId="77777777" w:rsidR="00D03342" w:rsidRPr="00876A45" w:rsidRDefault="00D03342" w:rsidP="00D03342">
      <w:pPr>
        <w:pStyle w:val="KeinLeerraum"/>
        <w:rPr>
          <w:rFonts w:ascii="Arial" w:hAnsi="Arial" w:cs="Arial"/>
          <w:sz w:val="20"/>
          <w:szCs w:val="20"/>
        </w:rPr>
      </w:pPr>
      <w:r w:rsidRPr="00876A45">
        <w:rPr>
          <w:rFonts w:ascii="Arial" w:hAnsi="Arial" w:cs="Arial"/>
          <w:sz w:val="20"/>
          <w:szCs w:val="20"/>
        </w:rPr>
        <w:t>Gewicht: 240 g</w:t>
      </w:r>
    </w:p>
    <w:p w14:paraId="237B98C6" w14:textId="77777777" w:rsidR="00D03342" w:rsidRPr="00876A45" w:rsidRDefault="00D03342" w:rsidP="00D03342">
      <w:pPr>
        <w:pStyle w:val="KeinLeerraum"/>
        <w:rPr>
          <w:rFonts w:ascii="Arial" w:hAnsi="Arial" w:cs="Arial"/>
          <w:color w:val="000000"/>
          <w:sz w:val="20"/>
          <w:szCs w:val="20"/>
        </w:rPr>
      </w:pPr>
      <w:r w:rsidRPr="00876A45">
        <w:rPr>
          <w:rFonts w:ascii="Arial" w:hAnsi="Arial" w:cs="Arial"/>
          <w:color w:val="000000"/>
          <w:sz w:val="20"/>
          <w:szCs w:val="20"/>
        </w:rPr>
        <w:t>Einbau in Installationsverteiler DIN 43871 möglich</w:t>
      </w:r>
    </w:p>
    <w:p w14:paraId="57A0B5AD" w14:textId="77777777" w:rsidR="00D03342" w:rsidRPr="00876A45" w:rsidRDefault="00D03342" w:rsidP="00D03342">
      <w:pPr>
        <w:pStyle w:val="KeinLeerraum"/>
        <w:rPr>
          <w:rFonts w:ascii="Arial" w:hAnsi="Arial" w:cs="Arial"/>
          <w:color w:val="000000"/>
          <w:sz w:val="20"/>
          <w:szCs w:val="20"/>
        </w:rPr>
      </w:pPr>
      <w:r w:rsidRPr="00876A45">
        <w:rPr>
          <w:rFonts w:ascii="Arial" w:hAnsi="Arial" w:cs="Arial"/>
          <w:color w:val="000000"/>
          <w:sz w:val="20"/>
          <w:szCs w:val="20"/>
        </w:rPr>
        <w:t>Schnellmontage auf Hutprofilschiene IEC 60715 möglich</w:t>
      </w:r>
    </w:p>
    <w:p w14:paraId="4B668E34" w14:textId="77777777" w:rsidR="00D03342" w:rsidRDefault="00D03342" w:rsidP="00D03342">
      <w:pPr>
        <w:pStyle w:val="KeinLeerraum"/>
        <w:rPr>
          <w:rFonts w:ascii="Arial" w:hAnsi="Arial" w:cs="Arial"/>
          <w:color w:val="000000"/>
          <w:sz w:val="20"/>
          <w:szCs w:val="20"/>
        </w:rPr>
      </w:pPr>
      <w:r w:rsidRPr="00876A45">
        <w:rPr>
          <w:rFonts w:ascii="Arial" w:hAnsi="Arial" w:cs="Arial"/>
          <w:color w:val="000000"/>
          <w:sz w:val="20"/>
          <w:szCs w:val="20"/>
        </w:rPr>
        <w:t>Schraubmontage möglich</w:t>
      </w:r>
    </w:p>
    <w:p w14:paraId="386A515C" w14:textId="77777777" w:rsidR="00D03342" w:rsidRPr="00876A45" w:rsidRDefault="00D03342" w:rsidP="00D03342">
      <w:pPr>
        <w:pStyle w:val="KeinLeerraum"/>
        <w:rPr>
          <w:rFonts w:ascii="Arial" w:hAnsi="Arial" w:cs="Arial"/>
          <w:color w:val="000000"/>
          <w:sz w:val="20"/>
          <w:szCs w:val="20"/>
        </w:rPr>
      </w:pPr>
    </w:p>
    <w:p w14:paraId="61C0028C" w14:textId="77777777" w:rsidR="00D03342" w:rsidRPr="00F3469F" w:rsidRDefault="00D03342" w:rsidP="00D03342">
      <w:pPr>
        <w:pStyle w:val="KeinLeerraum"/>
        <w:rPr>
          <w:rFonts w:ascii="Arial" w:hAnsi="Arial" w:cs="Arial"/>
          <w:b/>
          <w:bCs/>
          <w:color w:val="000000"/>
          <w:sz w:val="20"/>
          <w:szCs w:val="20"/>
        </w:rPr>
      </w:pPr>
      <w:r w:rsidRPr="00F3469F">
        <w:rPr>
          <w:rFonts w:ascii="Arial" w:hAnsi="Arial" w:cs="Arial"/>
          <w:b/>
          <w:bCs/>
          <w:color w:val="000000"/>
          <w:sz w:val="20"/>
          <w:szCs w:val="20"/>
        </w:rPr>
        <w:t>Bezugsquellennachweis:</w:t>
      </w:r>
    </w:p>
    <w:p w14:paraId="1E2EA3AE" w14:textId="77777777" w:rsidR="00D03342" w:rsidRPr="00960074" w:rsidRDefault="00D03342" w:rsidP="00D03342">
      <w:pPr>
        <w:pStyle w:val="KeinLeerraum"/>
        <w:rPr>
          <w:rFonts w:ascii="Arial" w:hAnsi="Arial" w:cs="Arial"/>
          <w:color w:val="000000"/>
          <w:sz w:val="20"/>
          <w:szCs w:val="20"/>
        </w:rPr>
      </w:pPr>
      <w:r w:rsidRPr="00960074">
        <w:rPr>
          <w:rFonts w:ascii="Arial" w:hAnsi="Arial" w:cs="Arial"/>
          <w:color w:val="000000"/>
          <w:sz w:val="20"/>
          <w:szCs w:val="20"/>
        </w:rPr>
        <w:t>Bender GmbH &amp; Co. KG</w:t>
      </w:r>
    </w:p>
    <w:p w14:paraId="7E4A167C" w14:textId="77777777" w:rsidR="00D03342" w:rsidRPr="00960074" w:rsidRDefault="00D03342" w:rsidP="00D03342">
      <w:pPr>
        <w:pStyle w:val="KeinLeerraum"/>
        <w:rPr>
          <w:rFonts w:ascii="Arial" w:hAnsi="Arial" w:cs="Arial"/>
          <w:color w:val="000000"/>
          <w:sz w:val="20"/>
          <w:szCs w:val="20"/>
        </w:rPr>
      </w:pPr>
      <w:r w:rsidRPr="00960074">
        <w:rPr>
          <w:rFonts w:ascii="Arial" w:hAnsi="Arial" w:cs="Arial"/>
          <w:color w:val="000000"/>
          <w:sz w:val="20"/>
          <w:szCs w:val="20"/>
        </w:rPr>
        <w:t>Londorfer Straße 65</w:t>
      </w:r>
    </w:p>
    <w:p w14:paraId="7B4D8FCD" w14:textId="77777777" w:rsidR="00D03342" w:rsidRPr="00960074" w:rsidRDefault="00D03342" w:rsidP="00D03342">
      <w:pPr>
        <w:pStyle w:val="KeinLeerraum"/>
        <w:rPr>
          <w:rFonts w:ascii="Arial" w:hAnsi="Arial" w:cs="Arial"/>
          <w:color w:val="000000"/>
          <w:sz w:val="20"/>
          <w:szCs w:val="20"/>
        </w:rPr>
      </w:pPr>
      <w:r w:rsidRPr="00960074">
        <w:rPr>
          <w:rFonts w:ascii="Arial" w:hAnsi="Arial" w:cs="Arial"/>
          <w:color w:val="000000"/>
          <w:sz w:val="20"/>
          <w:szCs w:val="20"/>
        </w:rPr>
        <w:t>D-35305 Grünberg</w:t>
      </w:r>
    </w:p>
    <w:p w14:paraId="699295F2" w14:textId="77777777" w:rsidR="00D03342" w:rsidRPr="00960074" w:rsidRDefault="00D03342" w:rsidP="00D03342">
      <w:pPr>
        <w:pStyle w:val="KeinLeerraum"/>
        <w:rPr>
          <w:rFonts w:ascii="Arial" w:hAnsi="Arial" w:cs="Arial"/>
          <w:color w:val="000000"/>
          <w:sz w:val="20"/>
          <w:szCs w:val="20"/>
        </w:rPr>
      </w:pPr>
      <w:r w:rsidRPr="00960074">
        <w:rPr>
          <w:rFonts w:ascii="Arial" w:hAnsi="Arial" w:cs="Arial"/>
          <w:color w:val="000000"/>
          <w:sz w:val="20"/>
          <w:szCs w:val="20"/>
        </w:rPr>
        <w:t>Telefon: 06401/807-0</w:t>
      </w:r>
    </w:p>
    <w:p w14:paraId="378F431A" w14:textId="77777777" w:rsidR="00D03342" w:rsidRPr="000A6B67" w:rsidRDefault="00D03342" w:rsidP="00D03342">
      <w:pPr>
        <w:pStyle w:val="KeinLeerraum"/>
        <w:rPr>
          <w:rStyle w:val="Hyperlink"/>
          <w:rFonts w:ascii="Arial" w:hAnsi="Arial" w:cs="Arial"/>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HYPERLINK "mailto:vertrieb.inland@bender.de" </w:instrText>
      </w:r>
      <w:r>
        <w:rPr>
          <w:rFonts w:ascii="Arial" w:hAnsi="Arial" w:cs="Arial"/>
          <w:color w:val="000000"/>
          <w:sz w:val="20"/>
          <w:szCs w:val="20"/>
        </w:rPr>
      </w:r>
      <w:r>
        <w:rPr>
          <w:rFonts w:ascii="Arial" w:hAnsi="Arial" w:cs="Arial"/>
          <w:color w:val="000000"/>
          <w:sz w:val="20"/>
          <w:szCs w:val="20"/>
        </w:rPr>
        <w:fldChar w:fldCharType="separate"/>
      </w:r>
      <w:r w:rsidRPr="000A6B67">
        <w:rPr>
          <w:rStyle w:val="Hyperlink"/>
          <w:rFonts w:ascii="Arial" w:hAnsi="Arial" w:cs="Arial"/>
          <w:sz w:val="20"/>
          <w:szCs w:val="20"/>
        </w:rPr>
        <w:t>vertrieb.inland@bender.de</w:t>
      </w:r>
    </w:p>
    <w:p w14:paraId="0E0DFC4A" w14:textId="77777777" w:rsidR="00D03342" w:rsidRPr="000A6B67" w:rsidRDefault="00D03342" w:rsidP="00D03342">
      <w:pPr>
        <w:pStyle w:val="KeinLeerraum"/>
        <w:rPr>
          <w:rStyle w:val="Hyperlink"/>
          <w:rFonts w:ascii="Arial" w:hAnsi="Arial" w:cs="Arial"/>
          <w:sz w:val="20"/>
          <w:szCs w:val="20"/>
        </w:rPr>
      </w:pPr>
      <w:r>
        <w:rPr>
          <w:rFonts w:ascii="Arial" w:hAnsi="Arial" w:cs="Arial"/>
          <w:color w:val="000000"/>
          <w:sz w:val="20"/>
          <w:szCs w:val="20"/>
        </w:rPr>
        <w:fldChar w:fldCharType="end"/>
      </w:r>
      <w:r>
        <w:rPr>
          <w:rFonts w:ascii="Arial" w:hAnsi="Arial" w:cs="Arial"/>
          <w:color w:val="000000"/>
          <w:sz w:val="20"/>
          <w:szCs w:val="20"/>
        </w:rPr>
        <w:fldChar w:fldCharType="begin"/>
      </w:r>
      <w:r>
        <w:rPr>
          <w:rFonts w:ascii="Arial" w:hAnsi="Arial" w:cs="Arial"/>
          <w:color w:val="000000"/>
          <w:sz w:val="20"/>
          <w:szCs w:val="20"/>
        </w:rPr>
        <w:instrText xml:space="preserve"> HYPERLINK "http://www.bender.de/" </w:instrText>
      </w:r>
      <w:r>
        <w:rPr>
          <w:rFonts w:ascii="Arial" w:hAnsi="Arial" w:cs="Arial"/>
          <w:color w:val="000000"/>
          <w:sz w:val="20"/>
          <w:szCs w:val="20"/>
        </w:rPr>
      </w:r>
      <w:r>
        <w:rPr>
          <w:rFonts w:ascii="Arial" w:hAnsi="Arial" w:cs="Arial"/>
          <w:color w:val="000000"/>
          <w:sz w:val="20"/>
          <w:szCs w:val="20"/>
        </w:rPr>
        <w:fldChar w:fldCharType="separate"/>
      </w:r>
      <w:r w:rsidRPr="000A6B67">
        <w:rPr>
          <w:rStyle w:val="Hyperlink"/>
          <w:rFonts w:ascii="Arial" w:hAnsi="Arial" w:cs="Arial"/>
          <w:sz w:val="20"/>
          <w:szCs w:val="20"/>
        </w:rPr>
        <w:t>www.bender.de</w:t>
      </w:r>
    </w:p>
    <w:p w14:paraId="49944D11" w14:textId="77777777" w:rsidR="00D03342" w:rsidRPr="00960074" w:rsidRDefault="00D03342" w:rsidP="00D03342">
      <w:pPr>
        <w:pStyle w:val="KeinLeerraum"/>
        <w:rPr>
          <w:rFonts w:ascii="Arial" w:hAnsi="Arial" w:cs="Arial"/>
          <w:color w:val="000000"/>
          <w:sz w:val="20"/>
          <w:szCs w:val="20"/>
        </w:rPr>
      </w:pPr>
      <w:r>
        <w:rPr>
          <w:rFonts w:ascii="Arial" w:hAnsi="Arial" w:cs="Arial"/>
          <w:color w:val="000000"/>
          <w:sz w:val="20"/>
          <w:szCs w:val="20"/>
        </w:rPr>
        <w:fldChar w:fldCharType="end"/>
      </w:r>
    </w:p>
    <w:p w14:paraId="595D6921" w14:textId="77777777" w:rsidR="00D03342" w:rsidRPr="003A7266" w:rsidRDefault="00D03342" w:rsidP="00D03342">
      <w:pPr>
        <w:pStyle w:val="KeinLeerraum"/>
        <w:rPr>
          <w:rFonts w:ascii="Arial" w:hAnsi="Arial" w:cs="Arial"/>
          <w:b/>
          <w:bCs/>
          <w:color w:val="000000"/>
          <w:sz w:val="20"/>
          <w:szCs w:val="20"/>
          <w:lang w:eastAsia="de-DE" w:bidi="ar-SA"/>
        </w:rPr>
      </w:pPr>
      <w:r w:rsidRPr="003A7266">
        <w:rPr>
          <w:rFonts w:ascii="Arial" w:hAnsi="Arial" w:cs="Arial"/>
          <w:b/>
          <w:bCs/>
          <w:color w:val="000000"/>
          <w:sz w:val="20"/>
          <w:szCs w:val="20"/>
          <w:lang w:eastAsia="de-DE" w:bidi="ar-SA"/>
        </w:rPr>
        <w:t xml:space="preserve">Typ: </w:t>
      </w:r>
      <w:r w:rsidRPr="003A7266">
        <w:rPr>
          <w:rFonts w:ascii="Arial" w:hAnsi="Arial" w:cs="Arial"/>
          <w:sz w:val="20"/>
          <w:szCs w:val="20"/>
          <w:lang w:eastAsia="de-DE" w:bidi="ar-SA"/>
        </w:rPr>
        <w:t xml:space="preserve">COMTRAXX® </w:t>
      </w:r>
      <w:r>
        <w:rPr>
          <w:rFonts w:ascii="Arial" w:hAnsi="Arial" w:cs="Arial"/>
          <w:color w:val="000000"/>
          <w:sz w:val="20"/>
          <w:szCs w:val="20"/>
          <w:lang w:eastAsia="de-DE" w:bidi="ar-SA"/>
        </w:rPr>
        <w:t>EDGE500IP</w:t>
      </w:r>
      <w:r w:rsidRPr="003A7266">
        <w:rPr>
          <w:rFonts w:ascii="Arial" w:hAnsi="Arial" w:cs="Arial"/>
          <w:color w:val="000000"/>
          <w:sz w:val="20"/>
          <w:szCs w:val="20"/>
          <w:lang w:eastAsia="de-DE" w:bidi="ar-SA"/>
        </w:rPr>
        <w:t xml:space="preserve"> </w:t>
      </w:r>
    </w:p>
    <w:p w14:paraId="6F96FCAA" w14:textId="77777777" w:rsidR="00D03342" w:rsidRPr="003A7266" w:rsidRDefault="00D03342" w:rsidP="00D03342">
      <w:pPr>
        <w:pStyle w:val="KeinLeerraum"/>
        <w:rPr>
          <w:rFonts w:ascii="Arial" w:hAnsi="Arial" w:cs="Arial"/>
          <w:b/>
          <w:bCs/>
          <w:color w:val="000000"/>
          <w:sz w:val="20"/>
          <w:szCs w:val="20"/>
          <w:lang w:eastAsia="de-DE" w:bidi="ar-SA"/>
        </w:rPr>
      </w:pPr>
      <w:r w:rsidRPr="003A7266">
        <w:rPr>
          <w:rFonts w:ascii="Arial" w:hAnsi="Arial" w:cs="Arial"/>
          <w:b/>
          <w:bCs/>
          <w:color w:val="000000"/>
          <w:sz w:val="20"/>
          <w:szCs w:val="20"/>
          <w:lang w:eastAsia="de-DE" w:bidi="ar-SA"/>
        </w:rPr>
        <w:t>Artikelnummer:</w:t>
      </w:r>
    </w:p>
    <w:p w14:paraId="0E67F242" w14:textId="77777777" w:rsidR="00D03342" w:rsidRPr="00876A45" w:rsidRDefault="00D03342" w:rsidP="00D03342">
      <w:pPr>
        <w:pStyle w:val="KeinLeerraum"/>
        <w:rPr>
          <w:rFonts w:ascii="Arial" w:hAnsi="Arial" w:cs="Arial"/>
          <w:b/>
          <w:bCs/>
          <w:color w:val="000000"/>
          <w:sz w:val="20"/>
          <w:szCs w:val="20"/>
          <w:lang w:eastAsia="de-DE" w:bidi="ar-SA"/>
        </w:rPr>
      </w:pPr>
      <w:r w:rsidRPr="001E41B3">
        <w:rPr>
          <w:rFonts w:ascii="Arial" w:hAnsi="Arial" w:cs="Arial"/>
          <w:color w:val="000000"/>
          <w:sz w:val="20"/>
          <w:szCs w:val="20"/>
          <w:lang w:eastAsia="de-DE" w:bidi="ar-SA"/>
        </w:rPr>
        <w:t xml:space="preserve">- </w:t>
      </w:r>
      <w:r w:rsidRPr="00876A45">
        <w:rPr>
          <w:rFonts w:ascii="Arial" w:hAnsi="Arial" w:cs="Arial"/>
          <w:color w:val="000000"/>
          <w:sz w:val="20"/>
          <w:szCs w:val="20"/>
          <w:lang w:eastAsia="de-DE" w:bidi="ar-SA"/>
        </w:rPr>
        <w:t>Grundgerät: B95061</w:t>
      </w:r>
      <w:r>
        <w:rPr>
          <w:rFonts w:ascii="Arial" w:hAnsi="Arial" w:cs="Arial"/>
          <w:color w:val="000000"/>
          <w:sz w:val="20"/>
          <w:szCs w:val="20"/>
          <w:lang w:eastAsia="de-DE" w:bidi="ar-SA"/>
        </w:rPr>
        <w:t>250</w:t>
      </w:r>
    </w:p>
    <w:p w14:paraId="44C5820D" w14:textId="044BFE9D" w:rsidR="00D03342" w:rsidRPr="00907C27" w:rsidRDefault="00D03342" w:rsidP="00D03342">
      <w:pPr>
        <w:pStyle w:val="KeinLeerraum"/>
        <w:rPr>
          <w:rFonts w:ascii="Arial" w:hAnsi="Arial" w:cs="Arial"/>
          <w:color w:val="000000"/>
          <w:sz w:val="20"/>
          <w:szCs w:val="20"/>
          <w:lang w:val="en-US" w:eastAsia="de-DE" w:bidi="ar-SA"/>
        </w:rPr>
      </w:pPr>
      <w:r w:rsidRPr="00274D66">
        <w:rPr>
          <w:rFonts w:ascii="Arial" w:hAnsi="Arial" w:cs="Arial"/>
          <w:color w:val="000000"/>
          <w:sz w:val="20"/>
          <w:szCs w:val="20"/>
          <w:lang w:val="en-US" w:eastAsia="de-DE" w:bidi="ar-SA"/>
        </w:rPr>
        <w:t xml:space="preserve">- </w:t>
      </w:r>
      <w:r w:rsidRPr="00907C27">
        <w:rPr>
          <w:rFonts w:ascii="Arial" w:hAnsi="Arial" w:cs="Arial"/>
          <w:color w:val="000000"/>
          <w:sz w:val="20"/>
          <w:szCs w:val="20"/>
          <w:lang w:val="en-US" w:eastAsia="de-DE" w:bidi="ar-SA"/>
        </w:rPr>
        <w:t>Funktionsmodul A</w:t>
      </w:r>
      <w:r w:rsidR="00274D66" w:rsidRPr="00907C27">
        <w:rPr>
          <w:rFonts w:ascii="Arial" w:hAnsi="Arial" w:cs="Arial"/>
          <w:color w:val="000000"/>
          <w:sz w:val="20"/>
          <w:szCs w:val="20"/>
          <w:lang w:val="en-US" w:eastAsia="de-DE" w:bidi="ar-SA"/>
        </w:rPr>
        <w:t xml:space="preserve"> (Interfaces)</w:t>
      </w:r>
      <w:r w:rsidRPr="00907C27">
        <w:rPr>
          <w:rFonts w:ascii="Arial" w:hAnsi="Arial" w:cs="Arial"/>
          <w:color w:val="000000"/>
          <w:sz w:val="20"/>
          <w:szCs w:val="20"/>
          <w:lang w:val="en-US" w:eastAsia="de-DE" w:bidi="ar-SA"/>
        </w:rPr>
        <w:t>: B75061030</w:t>
      </w:r>
    </w:p>
    <w:p w14:paraId="681B0FC7" w14:textId="0AC18D6F" w:rsidR="00D03342" w:rsidRPr="00907C27" w:rsidRDefault="00D03342" w:rsidP="00D03342">
      <w:pPr>
        <w:pStyle w:val="KeinLeerraum"/>
        <w:rPr>
          <w:rFonts w:ascii="Arial" w:hAnsi="Arial" w:cs="Arial"/>
          <w:color w:val="000000"/>
          <w:sz w:val="20"/>
          <w:szCs w:val="20"/>
          <w:lang w:val="en-US" w:eastAsia="de-DE" w:bidi="ar-SA"/>
        </w:rPr>
      </w:pPr>
      <w:r w:rsidRPr="00907C27">
        <w:rPr>
          <w:rFonts w:ascii="Arial" w:hAnsi="Arial" w:cs="Arial"/>
          <w:color w:val="000000"/>
          <w:sz w:val="20"/>
          <w:szCs w:val="20"/>
          <w:lang w:val="en-US" w:eastAsia="de-DE" w:bidi="ar-SA"/>
        </w:rPr>
        <w:t>- Funktionsmodul B</w:t>
      </w:r>
      <w:r w:rsidR="00274D66" w:rsidRPr="00907C27">
        <w:rPr>
          <w:rFonts w:ascii="Arial" w:hAnsi="Arial" w:cs="Arial"/>
          <w:color w:val="000000"/>
          <w:sz w:val="20"/>
          <w:szCs w:val="20"/>
          <w:lang w:val="en-US" w:eastAsia="de-DE" w:bidi="ar-SA"/>
        </w:rPr>
        <w:t xml:space="preserve"> (Engineering): </w:t>
      </w:r>
      <w:r w:rsidRPr="00907C27">
        <w:rPr>
          <w:rFonts w:ascii="Arial" w:hAnsi="Arial" w:cs="Arial"/>
          <w:color w:val="000000"/>
          <w:sz w:val="20"/>
          <w:szCs w:val="20"/>
          <w:lang w:val="en-US" w:eastAsia="de-DE" w:bidi="ar-SA"/>
        </w:rPr>
        <w:t>B75061031</w:t>
      </w:r>
    </w:p>
    <w:p w14:paraId="71392413" w14:textId="3A4A964D" w:rsidR="00D03342" w:rsidRPr="00274D66" w:rsidRDefault="00D03342" w:rsidP="00D03342">
      <w:pPr>
        <w:pStyle w:val="KeinLeerraum"/>
        <w:rPr>
          <w:rFonts w:ascii="Arial" w:hAnsi="Arial" w:cs="Arial"/>
          <w:color w:val="000000"/>
          <w:sz w:val="20"/>
          <w:szCs w:val="20"/>
          <w:lang w:val="en-US" w:eastAsia="de-DE" w:bidi="ar-SA"/>
        </w:rPr>
      </w:pPr>
      <w:r w:rsidRPr="00274D66">
        <w:rPr>
          <w:rFonts w:ascii="Arial" w:hAnsi="Arial" w:cs="Arial"/>
          <w:color w:val="000000"/>
          <w:sz w:val="20"/>
          <w:szCs w:val="20"/>
          <w:lang w:eastAsia="de-DE" w:bidi="ar-SA"/>
        </w:rPr>
        <w:t>- Funktionsmodul</w:t>
      </w:r>
      <w:r w:rsidRPr="00274D66">
        <w:rPr>
          <w:rFonts w:ascii="Arial" w:hAnsi="Arial" w:cs="Arial"/>
          <w:color w:val="000000"/>
          <w:sz w:val="20"/>
          <w:szCs w:val="20"/>
          <w:lang w:val="en-US" w:eastAsia="de-DE" w:bidi="ar-SA"/>
        </w:rPr>
        <w:t xml:space="preserve"> C</w:t>
      </w:r>
      <w:r w:rsidR="00274D66" w:rsidRPr="00274D66">
        <w:rPr>
          <w:rFonts w:ascii="Arial" w:hAnsi="Arial" w:cs="Arial"/>
          <w:color w:val="000000"/>
          <w:sz w:val="20"/>
          <w:szCs w:val="20"/>
          <w:lang w:val="en-US" w:eastAsia="de-DE" w:bidi="ar-SA"/>
        </w:rPr>
        <w:t xml:space="preserve"> (Live View)</w:t>
      </w:r>
      <w:r w:rsidRPr="00274D66">
        <w:rPr>
          <w:rFonts w:ascii="Arial" w:hAnsi="Arial" w:cs="Arial"/>
          <w:color w:val="000000"/>
          <w:sz w:val="20"/>
          <w:szCs w:val="20"/>
          <w:lang w:val="en-US" w:eastAsia="de-DE" w:bidi="ar-SA"/>
        </w:rPr>
        <w:t>: B75061032</w:t>
      </w:r>
    </w:p>
    <w:p w14:paraId="6EE29A21" w14:textId="77777777" w:rsidR="00D03342" w:rsidRPr="00274D66" w:rsidRDefault="00D03342" w:rsidP="00626043">
      <w:pPr>
        <w:pStyle w:val="KeinLeerraum"/>
        <w:rPr>
          <w:rFonts w:ascii="Arial" w:hAnsi="Arial" w:cs="Arial"/>
          <w:color w:val="000000"/>
          <w:sz w:val="20"/>
          <w:szCs w:val="20"/>
          <w:lang w:val="en-US" w:eastAsia="de-DE" w:bidi="ar-SA"/>
        </w:rPr>
      </w:pPr>
    </w:p>
    <w:sectPr w:rsidR="00D03342" w:rsidRPr="00274D66">
      <w:type w:val="continuous"/>
      <w:pgSz w:w="11906" w:h="16838"/>
      <w:pgMar w:top="993" w:right="720" w:bottom="720" w:left="1276"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677"/>
    <w:multiLevelType w:val="hybridMultilevel"/>
    <w:tmpl w:val="8E5C0AA6"/>
    <w:lvl w:ilvl="0" w:tplc="C13EFF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50C0B"/>
    <w:multiLevelType w:val="hybridMultilevel"/>
    <w:tmpl w:val="6404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E877B2"/>
    <w:multiLevelType w:val="hybridMultilevel"/>
    <w:tmpl w:val="7C960B86"/>
    <w:lvl w:ilvl="0" w:tplc="0190688E">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4B5B67"/>
    <w:multiLevelType w:val="hybridMultilevel"/>
    <w:tmpl w:val="14E60CA6"/>
    <w:lvl w:ilvl="0" w:tplc="C2D84C1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0B186D"/>
    <w:multiLevelType w:val="hybridMultilevel"/>
    <w:tmpl w:val="25161F46"/>
    <w:lvl w:ilvl="0" w:tplc="544A0E68">
      <w:start w:val="2"/>
      <w:numFmt w:val="bullet"/>
      <w:lvlText w:val="-"/>
      <w:lvlJc w:val="left"/>
      <w:pPr>
        <w:ind w:left="360" w:hanging="360"/>
      </w:pPr>
      <w:rPr>
        <w:rFonts w:ascii="Courier" w:eastAsia="Times New Roman" w:hAnsi="Courier" w:cs="Mang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CDD0217"/>
    <w:multiLevelType w:val="hybridMultilevel"/>
    <w:tmpl w:val="3FF29BE8"/>
    <w:lvl w:ilvl="0" w:tplc="B32879C0">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2F0DDE"/>
    <w:multiLevelType w:val="hybridMultilevel"/>
    <w:tmpl w:val="B6C41076"/>
    <w:lvl w:ilvl="0" w:tplc="3D681EC4">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6C6ADC"/>
    <w:multiLevelType w:val="hybridMultilevel"/>
    <w:tmpl w:val="882A4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72697"/>
    <w:multiLevelType w:val="hybridMultilevel"/>
    <w:tmpl w:val="22BCD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FD1701"/>
    <w:multiLevelType w:val="hybridMultilevel"/>
    <w:tmpl w:val="402EB8E0"/>
    <w:lvl w:ilvl="0" w:tplc="D85A6D0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322B4"/>
    <w:multiLevelType w:val="hybridMultilevel"/>
    <w:tmpl w:val="1FA0B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8B4598"/>
    <w:multiLevelType w:val="hybridMultilevel"/>
    <w:tmpl w:val="FA6E17EC"/>
    <w:lvl w:ilvl="0" w:tplc="02BEB204">
      <w:numFmt w:val="bullet"/>
      <w:lvlText w:val="-"/>
      <w:lvlJc w:val="left"/>
      <w:pPr>
        <w:ind w:left="360" w:hanging="360"/>
      </w:pPr>
      <w:rPr>
        <w:rFonts w:ascii="Courier" w:eastAsia="Times New Roman" w:hAnsi="Courier" w:cs="Mang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2FC320D"/>
    <w:multiLevelType w:val="hybridMultilevel"/>
    <w:tmpl w:val="9AAE71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BC3F62"/>
    <w:multiLevelType w:val="hybridMultilevel"/>
    <w:tmpl w:val="C02E50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085F1C"/>
    <w:multiLevelType w:val="hybridMultilevel"/>
    <w:tmpl w:val="2F786B52"/>
    <w:lvl w:ilvl="0" w:tplc="A060253E">
      <w:start w:val="1"/>
      <w:numFmt w:val="bullet"/>
      <w:lvlText w:val="-"/>
      <w:lvlJc w:val="left"/>
      <w:pPr>
        <w:ind w:left="720" w:hanging="360"/>
      </w:pPr>
      <w:rPr>
        <w:rFonts w:ascii="Courier" w:eastAsia="Times New Roman" w:hAnsi="Courier"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4A222F"/>
    <w:multiLevelType w:val="hybridMultilevel"/>
    <w:tmpl w:val="588C7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FC34DC"/>
    <w:multiLevelType w:val="hybridMultilevel"/>
    <w:tmpl w:val="784A5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BE520A"/>
    <w:multiLevelType w:val="hybridMultilevel"/>
    <w:tmpl w:val="0A187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A74657"/>
    <w:multiLevelType w:val="hybridMultilevel"/>
    <w:tmpl w:val="427E5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F93D32"/>
    <w:multiLevelType w:val="hybridMultilevel"/>
    <w:tmpl w:val="557E2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489274">
    <w:abstractNumId w:val="4"/>
  </w:num>
  <w:num w:numId="2" w16cid:durableId="871455068">
    <w:abstractNumId w:val="14"/>
  </w:num>
  <w:num w:numId="3" w16cid:durableId="1578780007">
    <w:abstractNumId w:val="9"/>
  </w:num>
  <w:num w:numId="4" w16cid:durableId="1784685238">
    <w:abstractNumId w:val="11"/>
  </w:num>
  <w:num w:numId="5" w16cid:durableId="1264924418">
    <w:abstractNumId w:val="2"/>
  </w:num>
  <w:num w:numId="6" w16cid:durableId="253822168">
    <w:abstractNumId w:val="6"/>
  </w:num>
  <w:num w:numId="7" w16cid:durableId="243803350">
    <w:abstractNumId w:val="5"/>
  </w:num>
  <w:num w:numId="8" w16cid:durableId="877354451">
    <w:abstractNumId w:val="3"/>
  </w:num>
  <w:num w:numId="9" w16cid:durableId="93139999">
    <w:abstractNumId w:val="7"/>
  </w:num>
  <w:num w:numId="10" w16cid:durableId="1167211385">
    <w:abstractNumId w:val="0"/>
  </w:num>
  <w:num w:numId="11" w16cid:durableId="1748187278">
    <w:abstractNumId w:val="13"/>
  </w:num>
  <w:num w:numId="12" w16cid:durableId="1951664120">
    <w:abstractNumId w:val="12"/>
  </w:num>
  <w:num w:numId="13" w16cid:durableId="759791121">
    <w:abstractNumId w:val="8"/>
  </w:num>
  <w:num w:numId="14" w16cid:durableId="703486721">
    <w:abstractNumId w:val="19"/>
  </w:num>
  <w:num w:numId="15" w16cid:durableId="2048794455">
    <w:abstractNumId w:val="18"/>
  </w:num>
  <w:num w:numId="16" w16cid:durableId="1764764347">
    <w:abstractNumId w:val="16"/>
  </w:num>
  <w:num w:numId="17" w16cid:durableId="114064107">
    <w:abstractNumId w:val="10"/>
  </w:num>
  <w:num w:numId="18" w16cid:durableId="1306818920">
    <w:abstractNumId w:val="15"/>
  </w:num>
  <w:num w:numId="19" w16cid:durableId="922841091">
    <w:abstractNumId w:val="1"/>
  </w:num>
  <w:num w:numId="20" w16cid:durableId="749616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FE1"/>
    <w:rsid w:val="00006591"/>
    <w:rsid w:val="00006DC0"/>
    <w:rsid w:val="00007F2A"/>
    <w:rsid w:val="00013F42"/>
    <w:rsid w:val="0002207B"/>
    <w:rsid w:val="0004446D"/>
    <w:rsid w:val="00050C87"/>
    <w:rsid w:val="00063E94"/>
    <w:rsid w:val="000646FE"/>
    <w:rsid w:val="00090D28"/>
    <w:rsid w:val="000916C1"/>
    <w:rsid w:val="000921A1"/>
    <w:rsid w:val="000A317E"/>
    <w:rsid w:val="000A5B75"/>
    <w:rsid w:val="000A6B67"/>
    <w:rsid w:val="000B0420"/>
    <w:rsid w:val="000B7E7B"/>
    <w:rsid w:val="000C162D"/>
    <w:rsid w:val="000C55EB"/>
    <w:rsid w:val="000D0F63"/>
    <w:rsid w:val="000D601C"/>
    <w:rsid w:val="000E4B54"/>
    <w:rsid w:val="000E5545"/>
    <w:rsid w:val="000E7DF6"/>
    <w:rsid w:val="000F796E"/>
    <w:rsid w:val="00101285"/>
    <w:rsid w:val="00115D34"/>
    <w:rsid w:val="0012276B"/>
    <w:rsid w:val="00122CC6"/>
    <w:rsid w:val="0012659E"/>
    <w:rsid w:val="00126A8E"/>
    <w:rsid w:val="001341FD"/>
    <w:rsid w:val="00140916"/>
    <w:rsid w:val="001410CF"/>
    <w:rsid w:val="00141D9C"/>
    <w:rsid w:val="00145BE6"/>
    <w:rsid w:val="00147750"/>
    <w:rsid w:val="0015497A"/>
    <w:rsid w:val="00162FBA"/>
    <w:rsid w:val="00184BF7"/>
    <w:rsid w:val="001870B6"/>
    <w:rsid w:val="00187C2E"/>
    <w:rsid w:val="001B06A7"/>
    <w:rsid w:val="001C0C95"/>
    <w:rsid w:val="001C21AE"/>
    <w:rsid w:val="001D40F3"/>
    <w:rsid w:val="001E41B3"/>
    <w:rsid w:val="001E4E9C"/>
    <w:rsid w:val="001F0772"/>
    <w:rsid w:val="00202943"/>
    <w:rsid w:val="00206BA6"/>
    <w:rsid w:val="00207094"/>
    <w:rsid w:val="00207901"/>
    <w:rsid w:val="00216320"/>
    <w:rsid w:val="002238D5"/>
    <w:rsid w:val="00224EFB"/>
    <w:rsid w:val="0022527F"/>
    <w:rsid w:val="00226363"/>
    <w:rsid w:val="00231C58"/>
    <w:rsid w:val="00236963"/>
    <w:rsid w:val="00240777"/>
    <w:rsid w:val="002475E2"/>
    <w:rsid w:val="00255EA5"/>
    <w:rsid w:val="00270383"/>
    <w:rsid w:val="002748F5"/>
    <w:rsid w:val="00274D66"/>
    <w:rsid w:val="00276E3B"/>
    <w:rsid w:val="00277B85"/>
    <w:rsid w:val="00281172"/>
    <w:rsid w:val="002963E5"/>
    <w:rsid w:val="002B3F07"/>
    <w:rsid w:val="002C3EE1"/>
    <w:rsid w:val="002D1451"/>
    <w:rsid w:val="002D472A"/>
    <w:rsid w:val="002E0743"/>
    <w:rsid w:val="002F0509"/>
    <w:rsid w:val="002F6A80"/>
    <w:rsid w:val="003102D0"/>
    <w:rsid w:val="003203DA"/>
    <w:rsid w:val="00320C85"/>
    <w:rsid w:val="00333600"/>
    <w:rsid w:val="00343267"/>
    <w:rsid w:val="00344547"/>
    <w:rsid w:val="00346BA7"/>
    <w:rsid w:val="003574B9"/>
    <w:rsid w:val="003667A9"/>
    <w:rsid w:val="003734E1"/>
    <w:rsid w:val="0037573A"/>
    <w:rsid w:val="00393C4C"/>
    <w:rsid w:val="00397C3A"/>
    <w:rsid w:val="003A7266"/>
    <w:rsid w:val="003D2409"/>
    <w:rsid w:val="003E3A72"/>
    <w:rsid w:val="003F12F5"/>
    <w:rsid w:val="00417287"/>
    <w:rsid w:val="00421EFC"/>
    <w:rsid w:val="0042298A"/>
    <w:rsid w:val="00425BBF"/>
    <w:rsid w:val="0042697D"/>
    <w:rsid w:val="004276B7"/>
    <w:rsid w:val="00431EB3"/>
    <w:rsid w:val="00445F0D"/>
    <w:rsid w:val="00476B5F"/>
    <w:rsid w:val="00476FA4"/>
    <w:rsid w:val="0047790F"/>
    <w:rsid w:val="00481E71"/>
    <w:rsid w:val="0048385F"/>
    <w:rsid w:val="004C3268"/>
    <w:rsid w:val="004D4F54"/>
    <w:rsid w:val="004D509F"/>
    <w:rsid w:val="004D6A26"/>
    <w:rsid w:val="004E1A94"/>
    <w:rsid w:val="004E4231"/>
    <w:rsid w:val="004F4363"/>
    <w:rsid w:val="00501512"/>
    <w:rsid w:val="00503B79"/>
    <w:rsid w:val="00504647"/>
    <w:rsid w:val="00517BFC"/>
    <w:rsid w:val="00547858"/>
    <w:rsid w:val="00547C5F"/>
    <w:rsid w:val="0055122C"/>
    <w:rsid w:val="005543BE"/>
    <w:rsid w:val="00557A28"/>
    <w:rsid w:val="0056090D"/>
    <w:rsid w:val="0056516C"/>
    <w:rsid w:val="00565DA7"/>
    <w:rsid w:val="005A098E"/>
    <w:rsid w:val="005B2023"/>
    <w:rsid w:val="005B7C53"/>
    <w:rsid w:val="005D0BC9"/>
    <w:rsid w:val="005D40C8"/>
    <w:rsid w:val="005E3202"/>
    <w:rsid w:val="005F34D2"/>
    <w:rsid w:val="005F5C05"/>
    <w:rsid w:val="0062122A"/>
    <w:rsid w:val="00625F9C"/>
    <w:rsid w:val="00626043"/>
    <w:rsid w:val="00640D63"/>
    <w:rsid w:val="006544AF"/>
    <w:rsid w:val="00656B74"/>
    <w:rsid w:val="0066069F"/>
    <w:rsid w:val="006614BA"/>
    <w:rsid w:val="00673BBB"/>
    <w:rsid w:val="00687D32"/>
    <w:rsid w:val="0069335A"/>
    <w:rsid w:val="00694EA4"/>
    <w:rsid w:val="006B47C5"/>
    <w:rsid w:val="006C1E80"/>
    <w:rsid w:val="006D0A55"/>
    <w:rsid w:val="006E7C38"/>
    <w:rsid w:val="006F0446"/>
    <w:rsid w:val="006F11F9"/>
    <w:rsid w:val="006F1E80"/>
    <w:rsid w:val="006F2DD8"/>
    <w:rsid w:val="0070757F"/>
    <w:rsid w:val="00713822"/>
    <w:rsid w:val="007227AD"/>
    <w:rsid w:val="00730546"/>
    <w:rsid w:val="00730FAE"/>
    <w:rsid w:val="00731519"/>
    <w:rsid w:val="007367C1"/>
    <w:rsid w:val="0074012A"/>
    <w:rsid w:val="00750487"/>
    <w:rsid w:val="0075414C"/>
    <w:rsid w:val="00754325"/>
    <w:rsid w:val="00767EF9"/>
    <w:rsid w:val="00772469"/>
    <w:rsid w:val="00777393"/>
    <w:rsid w:val="00782044"/>
    <w:rsid w:val="00790143"/>
    <w:rsid w:val="00795F46"/>
    <w:rsid w:val="007A02F5"/>
    <w:rsid w:val="007A0FFC"/>
    <w:rsid w:val="007B4756"/>
    <w:rsid w:val="007C29C3"/>
    <w:rsid w:val="007C6BAA"/>
    <w:rsid w:val="007D00F4"/>
    <w:rsid w:val="007D7C8A"/>
    <w:rsid w:val="007E3516"/>
    <w:rsid w:val="007E37A7"/>
    <w:rsid w:val="007F1375"/>
    <w:rsid w:val="00802361"/>
    <w:rsid w:val="00811FBA"/>
    <w:rsid w:val="00816568"/>
    <w:rsid w:val="008247B2"/>
    <w:rsid w:val="00830600"/>
    <w:rsid w:val="00835DE7"/>
    <w:rsid w:val="0085291F"/>
    <w:rsid w:val="00872E54"/>
    <w:rsid w:val="0087573C"/>
    <w:rsid w:val="00875A4F"/>
    <w:rsid w:val="00876A45"/>
    <w:rsid w:val="008775F7"/>
    <w:rsid w:val="0088228E"/>
    <w:rsid w:val="008834D8"/>
    <w:rsid w:val="00884687"/>
    <w:rsid w:val="0089201F"/>
    <w:rsid w:val="008934EF"/>
    <w:rsid w:val="008A200A"/>
    <w:rsid w:val="008A5308"/>
    <w:rsid w:val="008B2757"/>
    <w:rsid w:val="008C7787"/>
    <w:rsid w:val="008D30D0"/>
    <w:rsid w:val="008D5A47"/>
    <w:rsid w:val="008E53B1"/>
    <w:rsid w:val="008E7E70"/>
    <w:rsid w:val="009002EE"/>
    <w:rsid w:val="0090482C"/>
    <w:rsid w:val="00907C27"/>
    <w:rsid w:val="009145A0"/>
    <w:rsid w:val="009210F1"/>
    <w:rsid w:val="00922282"/>
    <w:rsid w:val="00936F59"/>
    <w:rsid w:val="00950B6D"/>
    <w:rsid w:val="0095208C"/>
    <w:rsid w:val="00957206"/>
    <w:rsid w:val="00960074"/>
    <w:rsid w:val="00961861"/>
    <w:rsid w:val="00965714"/>
    <w:rsid w:val="009700DD"/>
    <w:rsid w:val="00975157"/>
    <w:rsid w:val="00983976"/>
    <w:rsid w:val="00986E3A"/>
    <w:rsid w:val="009B336C"/>
    <w:rsid w:val="009C7F17"/>
    <w:rsid w:val="009D0775"/>
    <w:rsid w:val="009D1318"/>
    <w:rsid w:val="009E286F"/>
    <w:rsid w:val="009F0D8C"/>
    <w:rsid w:val="009F5B73"/>
    <w:rsid w:val="009F6D5B"/>
    <w:rsid w:val="00A02632"/>
    <w:rsid w:val="00A02D5D"/>
    <w:rsid w:val="00A32D66"/>
    <w:rsid w:val="00A44566"/>
    <w:rsid w:val="00A56856"/>
    <w:rsid w:val="00A6489B"/>
    <w:rsid w:val="00A676D9"/>
    <w:rsid w:val="00A67867"/>
    <w:rsid w:val="00A77805"/>
    <w:rsid w:val="00A77C8C"/>
    <w:rsid w:val="00A77F4A"/>
    <w:rsid w:val="00A91016"/>
    <w:rsid w:val="00A92486"/>
    <w:rsid w:val="00A92CB2"/>
    <w:rsid w:val="00AA4591"/>
    <w:rsid w:val="00AA71BC"/>
    <w:rsid w:val="00AB026F"/>
    <w:rsid w:val="00AD3802"/>
    <w:rsid w:val="00AD58FC"/>
    <w:rsid w:val="00AE4860"/>
    <w:rsid w:val="00AF06DA"/>
    <w:rsid w:val="00AF1439"/>
    <w:rsid w:val="00AF63D9"/>
    <w:rsid w:val="00B17036"/>
    <w:rsid w:val="00B172C1"/>
    <w:rsid w:val="00B37141"/>
    <w:rsid w:val="00B5204D"/>
    <w:rsid w:val="00B60885"/>
    <w:rsid w:val="00B93E7C"/>
    <w:rsid w:val="00BA3061"/>
    <w:rsid w:val="00BA4356"/>
    <w:rsid w:val="00BB06EC"/>
    <w:rsid w:val="00BB68FE"/>
    <w:rsid w:val="00BD2723"/>
    <w:rsid w:val="00BE6292"/>
    <w:rsid w:val="00BF64B2"/>
    <w:rsid w:val="00C04808"/>
    <w:rsid w:val="00C11003"/>
    <w:rsid w:val="00C12396"/>
    <w:rsid w:val="00C1625A"/>
    <w:rsid w:val="00C22071"/>
    <w:rsid w:val="00C34083"/>
    <w:rsid w:val="00C35584"/>
    <w:rsid w:val="00C4225C"/>
    <w:rsid w:val="00C74D51"/>
    <w:rsid w:val="00C87DB2"/>
    <w:rsid w:val="00C87ED9"/>
    <w:rsid w:val="00C910DD"/>
    <w:rsid w:val="00CA09B9"/>
    <w:rsid w:val="00CB0E47"/>
    <w:rsid w:val="00CB5DB1"/>
    <w:rsid w:val="00CB68C7"/>
    <w:rsid w:val="00CB76A3"/>
    <w:rsid w:val="00CC4ADB"/>
    <w:rsid w:val="00CD1605"/>
    <w:rsid w:val="00CE64A3"/>
    <w:rsid w:val="00CF30EC"/>
    <w:rsid w:val="00CF3E3D"/>
    <w:rsid w:val="00D01767"/>
    <w:rsid w:val="00D03342"/>
    <w:rsid w:val="00D17160"/>
    <w:rsid w:val="00D23E3F"/>
    <w:rsid w:val="00D24C58"/>
    <w:rsid w:val="00D55D3D"/>
    <w:rsid w:val="00D649E7"/>
    <w:rsid w:val="00D74AE9"/>
    <w:rsid w:val="00D83DB1"/>
    <w:rsid w:val="00DC088F"/>
    <w:rsid w:val="00DC4C93"/>
    <w:rsid w:val="00DF3B16"/>
    <w:rsid w:val="00E178EB"/>
    <w:rsid w:val="00E24ACC"/>
    <w:rsid w:val="00E31751"/>
    <w:rsid w:val="00E32001"/>
    <w:rsid w:val="00E4713A"/>
    <w:rsid w:val="00E47DE2"/>
    <w:rsid w:val="00E50945"/>
    <w:rsid w:val="00E52E68"/>
    <w:rsid w:val="00E55302"/>
    <w:rsid w:val="00E73281"/>
    <w:rsid w:val="00E74FCB"/>
    <w:rsid w:val="00E852A7"/>
    <w:rsid w:val="00E91F58"/>
    <w:rsid w:val="00E949D2"/>
    <w:rsid w:val="00E96330"/>
    <w:rsid w:val="00EA3AE6"/>
    <w:rsid w:val="00ED6195"/>
    <w:rsid w:val="00ED6C1B"/>
    <w:rsid w:val="00ED6FE1"/>
    <w:rsid w:val="00EE4676"/>
    <w:rsid w:val="00EE4CA7"/>
    <w:rsid w:val="00EE7FE4"/>
    <w:rsid w:val="00EF7A46"/>
    <w:rsid w:val="00EF7DA5"/>
    <w:rsid w:val="00F030BA"/>
    <w:rsid w:val="00F061E4"/>
    <w:rsid w:val="00F13FE2"/>
    <w:rsid w:val="00F15C87"/>
    <w:rsid w:val="00F210A0"/>
    <w:rsid w:val="00F233B7"/>
    <w:rsid w:val="00F23C7F"/>
    <w:rsid w:val="00F27C47"/>
    <w:rsid w:val="00F33E34"/>
    <w:rsid w:val="00F3469F"/>
    <w:rsid w:val="00F4315F"/>
    <w:rsid w:val="00F4706B"/>
    <w:rsid w:val="00F50D43"/>
    <w:rsid w:val="00F57A63"/>
    <w:rsid w:val="00FB0949"/>
    <w:rsid w:val="00FB0C26"/>
    <w:rsid w:val="00FB417A"/>
    <w:rsid w:val="00FB437A"/>
    <w:rsid w:val="00FB442D"/>
    <w:rsid w:val="00FD2E7A"/>
    <w:rsid w:val="00FD6649"/>
    <w:rsid w:val="00FE3009"/>
    <w:rsid w:val="00FF2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6D3CE"/>
  <w14:defaultImageDpi w14:val="0"/>
  <w15:docId w15:val="{0D0AFC76-5B8D-47CD-8FDD-F651952F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FFC"/>
    <w:pPr>
      <w:widowControl w:val="0"/>
      <w:autoSpaceDE w:val="0"/>
      <w:autoSpaceDN w:val="0"/>
      <w:adjustRightInd w:val="0"/>
    </w:pPr>
    <w:rPr>
      <w:rFonts w:cs="Calibri"/>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cberschrift">
    <w:name w:val="Üdcberschrift"/>
    <w:basedOn w:val="Standard"/>
    <w:next w:val="Textkf6rper"/>
    <w:uiPriority w:val="99"/>
    <w:pPr>
      <w:keepNext/>
      <w:spacing w:before="240" w:after="120"/>
    </w:pPr>
    <w:rPr>
      <w:rFonts w:ascii="Arial" w:cs="Arial"/>
      <w:kern w:val="0"/>
      <w:sz w:val="28"/>
      <w:szCs w:val="28"/>
      <w:lang w:eastAsia="de-DE" w:bidi="ar-SA"/>
    </w:rPr>
  </w:style>
  <w:style w:type="paragraph" w:customStyle="1" w:styleId="Textkf6rper">
    <w:name w:val="Textköf6rper"/>
    <w:basedOn w:val="Standard"/>
    <w:uiPriority w:val="99"/>
    <w:pPr>
      <w:spacing w:after="120"/>
    </w:pPr>
    <w:rPr>
      <w:rFonts w:cs="Times New Roman"/>
      <w:kern w:val="0"/>
      <w:lang w:eastAsia="de-DE" w:bidi="ar-SA"/>
    </w:rPr>
  </w:style>
  <w:style w:type="paragraph" w:styleId="Liste">
    <w:name w:val="List"/>
    <w:basedOn w:val="Textkf6rper"/>
    <w:uiPriority w:val="99"/>
    <w:rPr>
      <w:rFonts w:cs="Calibri"/>
    </w:rPr>
  </w:style>
  <w:style w:type="paragraph" w:styleId="Beschriftung">
    <w:name w:val="caption"/>
    <w:basedOn w:val="Standard"/>
    <w:uiPriority w:val="99"/>
    <w:qFormat/>
    <w:pPr>
      <w:suppressLineNumbers/>
      <w:spacing w:before="120" w:after="120"/>
    </w:pPr>
    <w:rPr>
      <w:i/>
      <w:iCs/>
      <w:kern w:val="0"/>
      <w:lang w:eastAsia="de-DE" w:bidi="ar-SA"/>
    </w:rPr>
  </w:style>
  <w:style w:type="paragraph" w:customStyle="1" w:styleId="Verzeichnis">
    <w:name w:val="Verzeichnis"/>
    <w:basedOn w:val="Standard"/>
    <w:uiPriority w:val="99"/>
    <w:pPr>
      <w:suppressLineNumbers/>
    </w:pPr>
    <w:rPr>
      <w:kern w:val="0"/>
      <w:lang w:eastAsia="de-DE" w:bidi="ar-SA"/>
    </w:rPr>
  </w:style>
  <w:style w:type="paragraph" w:styleId="KeinLeerraum">
    <w:name w:val="No Spacing"/>
    <w:uiPriority w:val="1"/>
    <w:qFormat/>
    <w:rsid w:val="005D0BC9"/>
    <w:pPr>
      <w:widowControl w:val="0"/>
      <w:autoSpaceDE w:val="0"/>
      <w:autoSpaceDN w:val="0"/>
      <w:adjustRightInd w:val="0"/>
    </w:pPr>
    <w:rPr>
      <w:rFonts w:cs="Mangal"/>
      <w:kern w:val="1"/>
      <w:sz w:val="24"/>
      <w:szCs w:val="21"/>
      <w:lang w:eastAsia="zh-CN" w:bidi="hi-IN"/>
    </w:rPr>
  </w:style>
  <w:style w:type="paragraph" w:styleId="StandardWeb">
    <w:name w:val="Normal (Web)"/>
    <w:basedOn w:val="Standard"/>
    <w:uiPriority w:val="99"/>
    <w:unhideWhenUsed/>
    <w:rsid w:val="009D1318"/>
    <w:pPr>
      <w:widowControl/>
      <w:autoSpaceDE/>
      <w:autoSpaceDN/>
      <w:adjustRightInd/>
      <w:spacing w:before="100" w:beforeAutospacing="1" w:after="100" w:afterAutospacing="1"/>
    </w:pPr>
    <w:rPr>
      <w:rFonts w:ascii="Times New Roman" w:hAnsi="Times New Roman" w:cs="Times New Roman"/>
      <w:kern w:val="0"/>
      <w:lang w:eastAsia="de-DE" w:bidi="ar-SA"/>
    </w:rPr>
  </w:style>
  <w:style w:type="character" w:styleId="Hyperlink">
    <w:name w:val="Hyperlink"/>
    <w:uiPriority w:val="99"/>
    <w:unhideWhenUsed/>
    <w:rsid w:val="00F030BA"/>
    <w:rPr>
      <w:color w:val="0000FF"/>
      <w:u w:val="single"/>
    </w:rPr>
  </w:style>
  <w:style w:type="character" w:styleId="BesuchterLink">
    <w:name w:val="FollowedHyperlink"/>
    <w:uiPriority w:val="99"/>
    <w:rsid w:val="00B93E7C"/>
    <w:rPr>
      <w:color w:val="800080"/>
      <w:u w:val="single"/>
    </w:rPr>
  </w:style>
  <w:style w:type="paragraph" w:styleId="Listenabsatz">
    <w:name w:val="List Paragraph"/>
    <w:basedOn w:val="Standard"/>
    <w:uiPriority w:val="34"/>
    <w:qFormat/>
    <w:rsid w:val="00960074"/>
    <w:pPr>
      <w:widowControl/>
      <w:autoSpaceDE/>
      <w:autoSpaceDN/>
      <w:adjustRightInd/>
      <w:ind w:left="720"/>
    </w:pPr>
    <w:rPr>
      <w:rFonts w:eastAsia="Calibri"/>
      <w:kern w:val="0"/>
      <w:sz w:val="22"/>
      <w:szCs w:val="22"/>
      <w:lang w:eastAsia="en-US" w:bidi="ar-SA"/>
    </w:rPr>
  </w:style>
  <w:style w:type="character" w:styleId="NichtaufgelsteErwhnung">
    <w:name w:val="Unresolved Mention"/>
    <w:uiPriority w:val="99"/>
    <w:semiHidden/>
    <w:unhideWhenUsed/>
    <w:rsid w:val="0096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4946">
      <w:bodyDiv w:val="1"/>
      <w:marLeft w:val="0"/>
      <w:marRight w:val="0"/>
      <w:marTop w:val="0"/>
      <w:marBottom w:val="0"/>
      <w:divBdr>
        <w:top w:val="none" w:sz="0" w:space="0" w:color="auto"/>
        <w:left w:val="none" w:sz="0" w:space="0" w:color="auto"/>
        <w:bottom w:val="none" w:sz="0" w:space="0" w:color="auto"/>
        <w:right w:val="none" w:sz="0" w:space="0" w:color="auto"/>
      </w:divBdr>
    </w:div>
    <w:div w:id="196546421">
      <w:marLeft w:val="0"/>
      <w:marRight w:val="0"/>
      <w:marTop w:val="0"/>
      <w:marBottom w:val="0"/>
      <w:divBdr>
        <w:top w:val="none" w:sz="0" w:space="0" w:color="auto"/>
        <w:left w:val="none" w:sz="0" w:space="0" w:color="auto"/>
        <w:bottom w:val="none" w:sz="0" w:space="0" w:color="auto"/>
        <w:right w:val="none" w:sz="0" w:space="0" w:color="auto"/>
      </w:divBdr>
    </w:div>
    <w:div w:id="198014944">
      <w:bodyDiv w:val="1"/>
      <w:marLeft w:val="0"/>
      <w:marRight w:val="0"/>
      <w:marTop w:val="0"/>
      <w:marBottom w:val="0"/>
      <w:divBdr>
        <w:top w:val="none" w:sz="0" w:space="0" w:color="auto"/>
        <w:left w:val="none" w:sz="0" w:space="0" w:color="auto"/>
        <w:bottom w:val="none" w:sz="0" w:space="0" w:color="auto"/>
        <w:right w:val="none" w:sz="0" w:space="0" w:color="auto"/>
      </w:divBdr>
    </w:div>
    <w:div w:id="252865034">
      <w:bodyDiv w:val="1"/>
      <w:marLeft w:val="0"/>
      <w:marRight w:val="0"/>
      <w:marTop w:val="0"/>
      <w:marBottom w:val="0"/>
      <w:divBdr>
        <w:top w:val="none" w:sz="0" w:space="0" w:color="auto"/>
        <w:left w:val="none" w:sz="0" w:space="0" w:color="auto"/>
        <w:bottom w:val="none" w:sz="0" w:space="0" w:color="auto"/>
        <w:right w:val="none" w:sz="0" w:space="0" w:color="auto"/>
      </w:divBdr>
    </w:div>
    <w:div w:id="604770547">
      <w:bodyDiv w:val="1"/>
      <w:marLeft w:val="0"/>
      <w:marRight w:val="0"/>
      <w:marTop w:val="0"/>
      <w:marBottom w:val="0"/>
      <w:divBdr>
        <w:top w:val="none" w:sz="0" w:space="0" w:color="auto"/>
        <w:left w:val="none" w:sz="0" w:space="0" w:color="auto"/>
        <w:bottom w:val="none" w:sz="0" w:space="0" w:color="auto"/>
        <w:right w:val="none" w:sz="0" w:space="0" w:color="auto"/>
      </w:divBdr>
    </w:div>
    <w:div w:id="617221008">
      <w:bodyDiv w:val="1"/>
      <w:marLeft w:val="0"/>
      <w:marRight w:val="0"/>
      <w:marTop w:val="0"/>
      <w:marBottom w:val="0"/>
      <w:divBdr>
        <w:top w:val="none" w:sz="0" w:space="0" w:color="auto"/>
        <w:left w:val="none" w:sz="0" w:space="0" w:color="auto"/>
        <w:bottom w:val="none" w:sz="0" w:space="0" w:color="auto"/>
        <w:right w:val="none" w:sz="0" w:space="0" w:color="auto"/>
      </w:divBdr>
    </w:div>
    <w:div w:id="10595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ender.de/cer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ad7ab23-efa3-41c6-9570-6eef7ddecc7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59e529-825e-4863-8d6d-84f0c3c87d45" xsi:nil="true"/>
    <lcf76f155ced4ddcb4097134ff3c332f xmlns="d8502471-1b19-4ec4-9f27-9e2b8c6503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33DC8F91BC8A429D51A356E2328112" ma:contentTypeVersion="14" ma:contentTypeDescription="Ein neues Dokument erstellen." ma:contentTypeScope="" ma:versionID="1e39c2ca27bae99515a7674f7a2d9ec3">
  <xsd:schema xmlns:xsd="http://www.w3.org/2001/XMLSchema" xmlns:xs="http://www.w3.org/2001/XMLSchema" xmlns:p="http://schemas.microsoft.com/office/2006/metadata/properties" xmlns:ns2="d8502471-1b19-4ec4-9f27-9e2b8c6503b7" xmlns:ns3="6259e529-825e-4863-8d6d-84f0c3c87d45" targetNamespace="http://schemas.microsoft.com/office/2006/metadata/properties" ma:root="true" ma:fieldsID="e64e06308b835027fda950151b4142c0" ns2:_="" ns3:_="">
    <xsd:import namespace="d8502471-1b19-4ec4-9f27-9e2b8c6503b7"/>
    <xsd:import namespace="6259e529-825e-4863-8d6d-84f0c3c87d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2471-1b19-4ec4-9f27-9e2b8c65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cad7ab23-efa3-41c6-9570-6eef7ddecc72"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9e529-825e-4863-8d6d-84f0c3c87d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a548ff-536f-47de-affd-3a561e85b775}" ma:internalName="TaxCatchAll" ma:showField="CatchAllData" ma:web="6259e529-825e-4863-8d6d-84f0c3c87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50787-4BC3-4754-AAC2-3C2AF9D22A23}">
  <ds:schemaRefs>
    <ds:schemaRef ds:uri="Microsoft.SharePoint.Taxonomy.ContentTypeSync"/>
  </ds:schemaRefs>
</ds:datastoreItem>
</file>

<file path=customXml/itemProps2.xml><?xml version="1.0" encoding="utf-8"?>
<ds:datastoreItem xmlns:ds="http://schemas.openxmlformats.org/officeDocument/2006/customXml" ds:itemID="{FD9F081A-8D5B-46DD-BA1A-6EA3D5167A39}">
  <ds:schemaRefs>
    <ds:schemaRef ds:uri="http://schemas.microsoft.com/sharepoint/v3/contenttype/forms"/>
  </ds:schemaRefs>
</ds:datastoreItem>
</file>

<file path=customXml/itemProps3.xml><?xml version="1.0" encoding="utf-8"?>
<ds:datastoreItem xmlns:ds="http://schemas.openxmlformats.org/officeDocument/2006/customXml" ds:itemID="{E0FD6551-9BBD-40FC-AEA9-1FD3A6B1DAE9}">
  <ds:schemaRefs>
    <ds:schemaRef ds:uri="http://schemas.microsoft.com/office/2006/metadata/properties"/>
    <ds:schemaRef ds:uri="http://schemas.microsoft.com/office/infopath/2007/PartnerControls"/>
    <ds:schemaRef ds:uri="6259e529-825e-4863-8d6d-84f0c3c87d45"/>
    <ds:schemaRef ds:uri="d8502471-1b19-4ec4-9f27-9e2b8c6503b7"/>
  </ds:schemaRefs>
</ds:datastoreItem>
</file>

<file path=customXml/itemProps4.xml><?xml version="1.0" encoding="utf-8"?>
<ds:datastoreItem xmlns:ds="http://schemas.openxmlformats.org/officeDocument/2006/customXml" ds:itemID="{82966549-AB52-4F83-B0DC-8D212B17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2471-1b19-4ec4-9f27-9e2b8c6503b7"/>
    <ds:schemaRef ds:uri="6259e529-825e-4863-8d6d-84f0c3c8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5916</Characters>
  <Application>Microsoft Office Word</Application>
  <DocSecurity>0</DocSecurity>
  <Lines>49</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COM460IP-Opt_A-Opt_B-Opt_C  2011-07-04 15:07:10]</dc:title>
  <dc:subject/>
  <dc:creator>FD</dc:creator>
  <cp:keywords/>
  <dc:description/>
  <cp:lastModifiedBy>Greb, Silas</cp:lastModifiedBy>
  <cp:revision>329</cp:revision>
  <cp:lastPrinted>2025-07-31T10:57:00Z</cp:lastPrinted>
  <dcterms:created xsi:type="dcterms:W3CDTF">2021-08-26T05:29:00Z</dcterms:created>
  <dcterms:modified xsi:type="dcterms:W3CDTF">2025-07-31T11:53:00Z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0x010100B433DC8F91BC8A429D51A356E2328112</vt:lpwstr>
  </property>
  <property fmtid="{D5CDD505-2E9C-101B-9397-08002B2CF9AE}" pid="3" name="MediaServiceImageTags">
    <vt:lpwstr/>
  </property>
</Properties>
</file>